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DF" w:rsidRPr="00D4299F" w:rsidRDefault="008F03DF" w:rsidP="00D4299F">
      <w:pPr>
        <w:tabs>
          <w:tab w:val="left" w:pos="0"/>
        </w:tabs>
        <w:spacing w:after="0" w:line="240" w:lineRule="auto"/>
        <w:ind w:firstLine="567"/>
        <w:rPr>
          <w:rFonts w:ascii="Times New Roman" w:hAnsi="Times New Roman"/>
          <w:color w:val="000000"/>
          <w:sz w:val="28"/>
          <w:szCs w:val="28"/>
        </w:rPr>
      </w:pPr>
    </w:p>
    <w:p w:rsidR="008F03DF" w:rsidRPr="00D4299F" w:rsidRDefault="008F03DF" w:rsidP="00D4299F">
      <w:pPr>
        <w:tabs>
          <w:tab w:val="left" w:pos="0"/>
        </w:tabs>
        <w:spacing w:after="0" w:line="360" w:lineRule="auto"/>
        <w:ind w:firstLine="709"/>
        <w:jc w:val="center"/>
        <w:rPr>
          <w:rFonts w:ascii="Times New Roman" w:hAnsi="Times New Roman"/>
          <w:color w:val="000000"/>
          <w:sz w:val="28"/>
          <w:szCs w:val="28"/>
        </w:rPr>
      </w:pPr>
      <w:r w:rsidRPr="00D4299F">
        <w:rPr>
          <w:rFonts w:ascii="Times New Roman" w:hAnsi="Times New Roman"/>
          <w:color w:val="000000"/>
          <w:sz w:val="28"/>
          <w:szCs w:val="28"/>
        </w:rPr>
        <w:t>Уважаемый Олег Анатольевич!</w:t>
      </w:r>
    </w:p>
    <w:p w:rsidR="008F03DF" w:rsidRPr="00D4299F" w:rsidRDefault="008F03DF" w:rsidP="00D4299F">
      <w:pPr>
        <w:tabs>
          <w:tab w:val="left" w:pos="0"/>
        </w:tabs>
        <w:spacing w:after="0" w:line="360" w:lineRule="auto"/>
        <w:ind w:firstLine="709"/>
        <w:jc w:val="center"/>
        <w:rPr>
          <w:rFonts w:ascii="Times New Roman" w:hAnsi="Times New Roman"/>
          <w:color w:val="000000"/>
          <w:sz w:val="28"/>
          <w:szCs w:val="28"/>
        </w:rPr>
      </w:pPr>
      <w:r w:rsidRPr="00D4299F">
        <w:rPr>
          <w:rFonts w:ascii="Times New Roman" w:hAnsi="Times New Roman"/>
          <w:color w:val="000000"/>
          <w:sz w:val="28"/>
          <w:szCs w:val="28"/>
        </w:rPr>
        <w:t>Уважаемые воспитатели и учителя,</w:t>
      </w:r>
    </w:p>
    <w:p w:rsidR="008F03DF" w:rsidRPr="00D4299F" w:rsidRDefault="008F03DF" w:rsidP="00D4299F">
      <w:pPr>
        <w:tabs>
          <w:tab w:val="left" w:pos="0"/>
        </w:tabs>
        <w:spacing w:after="0" w:line="360" w:lineRule="auto"/>
        <w:ind w:firstLine="709"/>
        <w:jc w:val="center"/>
        <w:rPr>
          <w:rFonts w:ascii="Times New Roman" w:hAnsi="Times New Roman"/>
          <w:color w:val="000000"/>
          <w:sz w:val="28"/>
          <w:szCs w:val="28"/>
        </w:rPr>
      </w:pPr>
      <w:r w:rsidRPr="00D4299F">
        <w:rPr>
          <w:rFonts w:ascii="Times New Roman" w:hAnsi="Times New Roman"/>
          <w:color w:val="000000"/>
          <w:sz w:val="28"/>
          <w:szCs w:val="28"/>
        </w:rPr>
        <w:t>руководители образовательных учреждений района!</w:t>
      </w:r>
    </w:p>
    <w:p w:rsidR="008F03DF" w:rsidRPr="00D4299F" w:rsidRDefault="008F03DF" w:rsidP="00D4299F">
      <w:pPr>
        <w:tabs>
          <w:tab w:val="left" w:pos="0"/>
        </w:tabs>
        <w:spacing w:after="0" w:line="360" w:lineRule="auto"/>
        <w:ind w:firstLine="709"/>
        <w:jc w:val="center"/>
        <w:rPr>
          <w:rFonts w:ascii="Times New Roman" w:hAnsi="Times New Roman"/>
          <w:color w:val="000000"/>
          <w:sz w:val="28"/>
          <w:szCs w:val="28"/>
        </w:rPr>
      </w:pPr>
      <w:r w:rsidRPr="00D4299F">
        <w:rPr>
          <w:rFonts w:ascii="Times New Roman" w:hAnsi="Times New Roman"/>
          <w:color w:val="000000"/>
          <w:sz w:val="28"/>
          <w:szCs w:val="28"/>
        </w:rPr>
        <w:t>Уважаемые участники и гости августовского педагогического совета!</w:t>
      </w:r>
    </w:p>
    <w:p w:rsidR="008F03DF" w:rsidRPr="00D4299F" w:rsidRDefault="008F03DF" w:rsidP="00D4299F">
      <w:pPr>
        <w:tabs>
          <w:tab w:val="left" w:pos="0"/>
        </w:tabs>
        <w:spacing w:after="0" w:line="360" w:lineRule="auto"/>
        <w:ind w:firstLine="709"/>
        <w:jc w:val="both"/>
        <w:rPr>
          <w:rFonts w:ascii="Times New Roman" w:hAnsi="Times New Roman"/>
          <w:color w:val="000000"/>
          <w:sz w:val="28"/>
          <w:szCs w:val="28"/>
        </w:rPr>
      </w:pP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Я рада приветствовать вас перед началом нового учебного года на традиционном августовском педагогическом совете, тема которого: </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 «Управление изменениями содержания образования в Тасеевском районе».</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Прежде всего, разрешите </w:t>
      </w:r>
      <w:r w:rsidRPr="00D4299F">
        <w:rPr>
          <w:rFonts w:ascii="Times New Roman" w:hAnsi="Times New Roman"/>
          <w:color w:val="000000"/>
          <w:spacing w:val="-2"/>
          <w:sz w:val="28"/>
          <w:szCs w:val="28"/>
        </w:rPr>
        <w:t>мне поздравить всех присутствующих в зале  и всех работников образования, родителей, учащихся с предстоящим стартом нового учебного года!</w:t>
      </w:r>
    </w:p>
    <w:p w:rsidR="008F03DF" w:rsidRPr="00D4299F" w:rsidRDefault="008F03DF" w:rsidP="00D4299F">
      <w:pPr>
        <w:spacing w:after="0" w:line="360" w:lineRule="auto"/>
        <w:ind w:firstLine="709"/>
        <w:jc w:val="both"/>
        <w:rPr>
          <w:rFonts w:ascii="Times New Roman" w:hAnsi="Times New Roman"/>
          <w:color w:val="000000"/>
          <w:spacing w:val="-2"/>
          <w:sz w:val="28"/>
          <w:szCs w:val="28"/>
        </w:rPr>
      </w:pPr>
      <w:r w:rsidRPr="00D4299F">
        <w:rPr>
          <w:rFonts w:ascii="Times New Roman" w:hAnsi="Times New Roman"/>
          <w:color w:val="000000"/>
          <w:spacing w:val="-2"/>
          <w:sz w:val="28"/>
          <w:szCs w:val="28"/>
        </w:rPr>
        <w:t>Предметом нашего сегодняшнего разговора является образовательная политика федерального, регионального и муниципального уровней, поскольку это система целей, ценностей и приоритетов в образовании.</w:t>
      </w:r>
    </w:p>
    <w:p w:rsidR="008F03DF" w:rsidRPr="00D4299F" w:rsidRDefault="008F03DF" w:rsidP="00D4299F">
      <w:pPr>
        <w:spacing w:after="0" w:line="360" w:lineRule="auto"/>
        <w:ind w:firstLine="709"/>
        <w:jc w:val="both"/>
        <w:rPr>
          <w:rFonts w:ascii="Times New Roman" w:hAnsi="Times New Roman"/>
          <w:color w:val="000000"/>
          <w:spacing w:val="-2"/>
          <w:sz w:val="28"/>
          <w:szCs w:val="28"/>
        </w:rPr>
      </w:pPr>
      <w:r w:rsidRPr="00D4299F">
        <w:rPr>
          <w:rFonts w:ascii="Times New Roman" w:hAnsi="Times New Roman"/>
          <w:color w:val="000000"/>
          <w:sz w:val="28"/>
          <w:szCs w:val="28"/>
        </w:rPr>
        <w:t>Муниципальная образовательная политика, как и краевая, заключается в создании условий для самореализации подрастающего поколения как гражданина, личности, профессионала.</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Образование сфокусировано на расширении и углублении возможностей человека и формирует человеческий потенциал территории.</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В течение последнего десятилетия в нашей стране реализуется перестройка системы образования в целом. </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Китайская мудрость гласит «Не дай вам Бог жить в эпоху перемен». Но почему-то никто не цитирует вторую её часть: «Но если уж так случилось, то дай вам Бог воспользоваться новыми безграничными возможностями».</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Нам приходится жить во время перемен, поэтому надо научиться использовать эти неограниченные возможности. Понимание такого положения дел помогает не пропустить главного в огромной скорости изменений</w:t>
      </w:r>
      <w:bookmarkStart w:id="0" w:name="_GoBack"/>
      <w:bookmarkEnd w:id="0"/>
      <w:r w:rsidRPr="00D4299F">
        <w:rPr>
          <w:rFonts w:ascii="Times New Roman" w:hAnsi="Times New Roman"/>
          <w:color w:val="000000"/>
          <w:sz w:val="28"/>
          <w:szCs w:val="28"/>
        </w:rPr>
        <w:t>, успеть рассмотреть его и реализовать в жизни.</w:t>
      </w:r>
    </w:p>
    <w:p w:rsidR="008F03DF" w:rsidRPr="00D4299F" w:rsidRDefault="008F03DF" w:rsidP="00D4299F">
      <w:pPr>
        <w:suppressAutoHyphens/>
        <w:spacing w:after="0" w:line="360" w:lineRule="auto"/>
        <w:ind w:firstLine="709"/>
        <w:jc w:val="both"/>
        <w:rPr>
          <w:rFonts w:ascii="Times New Roman" w:hAnsi="Times New Roman"/>
          <w:noProof/>
          <w:color w:val="000000"/>
          <w:sz w:val="28"/>
          <w:szCs w:val="28"/>
        </w:rPr>
      </w:pPr>
      <w:r w:rsidRPr="00D4299F">
        <w:rPr>
          <w:rFonts w:ascii="Times New Roman" w:hAnsi="Times New Roman"/>
          <w:noProof/>
          <w:color w:val="000000"/>
          <w:sz w:val="28"/>
          <w:szCs w:val="28"/>
        </w:rPr>
        <w:t>Учитывая, что образование вносит существенный вклад в развитие человеческого капитала, необходимо в новой стратегии социально-экономического развития Тасеевского района до 2030 года, определить развитие системы образования, исходя из признания образования как приоритетного направления социально-экономического развития Красноярского края и нашего района. Конкретным проявлением такой новой позиции может быть то, что для молодежи станет престижно оставаться учиться и работать в крае и в районе.</w:t>
      </w:r>
    </w:p>
    <w:p w:rsidR="008F03DF" w:rsidRPr="00D4299F" w:rsidRDefault="008F03DF" w:rsidP="00D4299F">
      <w:pPr>
        <w:suppressAutoHyphens/>
        <w:spacing w:after="0" w:line="360" w:lineRule="auto"/>
        <w:ind w:firstLine="709"/>
        <w:jc w:val="both"/>
        <w:rPr>
          <w:rFonts w:ascii="Times New Roman" w:hAnsi="Times New Roman"/>
          <w:noProof/>
          <w:color w:val="000000"/>
          <w:sz w:val="28"/>
          <w:szCs w:val="28"/>
        </w:rPr>
      </w:pPr>
      <w:r w:rsidRPr="00D4299F">
        <w:rPr>
          <w:rFonts w:ascii="Times New Roman" w:hAnsi="Times New Roman"/>
          <w:color w:val="000000"/>
          <w:sz w:val="28"/>
          <w:szCs w:val="28"/>
        </w:rPr>
        <w:t>Мы предлагаем сегодня:</w:t>
      </w:r>
    </w:p>
    <w:p w:rsidR="008F03DF" w:rsidRPr="00D4299F" w:rsidRDefault="008F03DF" w:rsidP="00D4299F">
      <w:pPr>
        <w:pStyle w:val="ListParagraph"/>
        <w:numPr>
          <w:ilvl w:val="0"/>
          <w:numId w:val="1"/>
        </w:numPr>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подвести итоги реализации муниципальной образовательной политики, намеченные в резолюции августовского Педагогического совета 2014 года;</w:t>
      </w:r>
    </w:p>
    <w:p w:rsidR="008F03DF" w:rsidRPr="00D4299F" w:rsidRDefault="008F03DF" w:rsidP="00D4299F">
      <w:pPr>
        <w:pStyle w:val="ListParagraph"/>
        <w:numPr>
          <w:ilvl w:val="0"/>
          <w:numId w:val="1"/>
        </w:numPr>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обсудить проблемы; </w:t>
      </w:r>
    </w:p>
    <w:p w:rsidR="008F03DF" w:rsidRPr="00D4299F" w:rsidRDefault="008F03DF" w:rsidP="00D4299F">
      <w:pPr>
        <w:pStyle w:val="ListParagraph"/>
        <w:numPr>
          <w:ilvl w:val="0"/>
          <w:numId w:val="1"/>
        </w:numPr>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определиться с желаемым будущим муниципального образования, а главное, не только спланировать сами изменения, но и обсудить, договориться о принципах управления этими изменениями. </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Мы говорим о необходимости управления этими изменениями, поскольку без качественного адекватного управления выбранные приоритеты развития образования могут остаться лишь добрыми намерениями.</w:t>
      </w:r>
    </w:p>
    <w:p w:rsidR="008F03DF" w:rsidRPr="00D4299F" w:rsidRDefault="008F03DF" w:rsidP="00D4299F">
      <w:pPr>
        <w:spacing w:after="0" w:line="360" w:lineRule="auto"/>
        <w:ind w:firstLine="709"/>
        <w:jc w:val="both"/>
        <w:rPr>
          <w:rFonts w:ascii="Times New Roman" w:hAnsi="Times New Roman"/>
          <w:bCs/>
          <w:color w:val="000000"/>
          <w:sz w:val="28"/>
          <w:szCs w:val="28"/>
        </w:rPr>
      </w:pPr>
      <w:r w:rsidRPr="00D4299F">
        <w:rPr>
          <w:rFonts w:ascii="Times New Roman" w:hAnsi="Times New Roman"/>
          <w:bCs/>
          <w:color w:val="000000"/>
          <w:sz w:val="28"/>
          <w:szCs w:val="28"/>
        </w:rPr>
        <w:t>В основной части своего доклада остановлюсь на 3 разделах.</w:t>
      </w:r>
    </w:p>
    <w:p w:rsidR="008F03DF" w:rsidRPr="00D4299F" w:rsidRDefault="008F03DF" w:rsidP="00D4299F">
      <w:pPr>
        <w:pStyle w:val="ListParagraph"/>
        <w:numPr>
          <w:ilvl w:val="0"/>
          <w:numId w:val="2"/>
        </w:numPr>
        <w:spacing w:after="0" w:line="360" w:lineRule="auto"/>
        <w:ind w:left="0" w:firstLine="709"/>
        <w:jc w:val="both"/>
        <w:rPr>
          <w:rFonts w:ascii="Times New Roman" w:hAnsi="Times New Roman"/>
          <w:bCs/>
          <w:color w:val="000000"/>
          <w:sz w:val="28"/>
          <w:szCs w:val="28"/>
        </w:rPr>
      </w:pPr>
      <w:r w:rsidRPr="00D4299F">
        <w:rPr>
          <w:rFonts w:ascii="Times New Roman" w:hAnsi="Times New Roman"/>
          <w:bCs/>
          <w:color w:val="000000"/>
          <w:sz w:val="28"/>
          <w:szCs w:val="28"/>
        </w:rPr>
        <w:t>Качество и доступность общего образования. Введение федеральных  государственных образовательных стандартов;</w:t>
      </w:r>
    </w:p>
    <w:p w:rsidR="008F03DF" w:rsidRPr="00D4299F" w:rsidRDefault="008F03DF" w:rsidP="00D4299F">
      <w:pPr>
        <w:pStyle w:val="ListParagraph"/>
        <w:numPr>
          <w:ilvl w:val="0"/>
          <w:numId w:val="2"/>
        </w:numPr>
        <w:spacing w:after="0" w:line="360" w:lineRule="auto"/>
        <w:ind w:left="0" w:firstLine="709"/>
        <w:jc w:val="both"/>
        <w:rPr>
          <w:rFonts w:ascii="Times New Roman" w:hAnsi="Times New Roman"/>
          <w:bCs/>
          <w:color w:val="000000"/>
          <w:sz w:val="28"/>
          <w:szCs w:val="28"/>
        </w:rPr>
      </w:pPr>
      <w:r w:rsidRPr="00D4299F">
        <w:rPr>
          <w:rFonts w:ascii="Times New Roman" w:hAnsi="Times New Roman"/>
          <w:bCs/>
          <w:color w:val="000000"/>
          <w:sz w:val="28"/>
          <w:szCs w:val="28"/>
        </w:rPr>
        <w:t xml:space="preserve">Совершенствование учительского корпуса; </w:t>
      </w:r>
    </w:p>
    <w:p w:rsidR="008F03DF" w:rsidRPr="00D4299F" w:rsidRDefault="008F03DF" w:rsidP="00D4299F">
      <w:pPr>
        <w:pStyle w:val="ListParagraph"/>
        <w:numPr>
          <w:ilvl w:val="0"/>
          <w:numId w:val="2"/>
        </w:numPr>
        <w:spacing w:after="0" w:line="360" w:lineRule="auto"/>
        <w:ind w:left="0" w:firstLine="709"/>
        <w:jc w:val="both"/>
        <w:rPr>
          <w:rFonts w:ascii="Times New Roman" w:hAnsi="Times New Roman"/>
          <w:bCs/>
          <w:color w:val="000000"/>
          <w:sz w:val="28"/>
          <w:szCs w:val="28"/>
        </w:rPr>
      </w:pPr>
      <w:r w:rsidRPr="00D4299F">
        <w:rPr>
          <w:rFonts w:ascii="Times New Roman" w:hAnsi="Times New Roman"/>
          <w:bCs/>
          <w:color w:val="000000"/>
          <w:sz w:val="28"/>
          <w:szCs w:val="28"/>
        </w:rPr>
        <w:t>Управление на основе муниципальной образовательной политики.</w:t>
      </w:r>
    </w:p>
    <w:p w:rsidR="008F03DF" w:rsidRPr="00D4299F" w:rsidRDefault="008F03DF" w:rsidP="00D4299F">
      <w:pPr>
        <w:spacing w:after="0" w:line="360" w:lineRule="auto"/>
        <w:ind w:firstLine="709"/>
        <w:jc w:val="both"/>
        <w:rPr>
          <w:rFonts w:ascii="Times New Roman" w:hAnsi="Times New Roman"/>
          <w:bCs/>
          <w:color w:val="000000"/>
          <w:sz w:val="28"/>
          <w:szCs w:val="28"/>
        </w:rPr>
      </w:pPr>
      <w:r w:rsidRPr="00D4299F">
        <w:rPr>
          <w:rFonts w:ascii="Times New Roman" w:hAnsi="Times New Roman"/>
          <w:bCs/>
          <w:color w:val="000000"/>
          <w:sz w:val="28"/>
          <w:szCs w:val="28"/>
        </w:rPr>
        <w:t>В каждом из этих разделов будут обозначены достижения, проблемы, необходимые изменения, планируемые результаты.</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Дошкольное образование</w:t>
      </w:r>
    </w:p>
    <w:p w:rsidR="008F03DF" w:rsidRPr="00D4299F" w:rsidRDefault="008F03DF" w:rsidP="00D4299F">
      <w:pPr>
        <w:spacing w:after="0" w:line="360" w:lineRule="auto"/>
        <w:ind w:firstLine="709"/>
        <w:jc w:val="both"/>
        <w:rPr>
          <w:rFonts w:ascii="Times New Roman" w:hAnsi="Times New Roman"/>
          <w:i/>
          <w:color w:val="000000"/>
          <w:sz w:val="28"/>
          <w:szCs w:val="28"/>
        </w:rPr>
      </w:pPr>
      <w:r w:rsidRPr="00D4299F">
        <w:rPr>
          <w:rFonts w:ascii="Times New Roman" w:hAnsi="Times New Roman"/>
          <w:color w:val="000000"/>
          <w:sz w:val="28"/>
          <w:szCs w:val="28"/>
        </w:rPr>
        <w:t>Численность детского населения, проживающего на территории Тасеевского района, в возрасте от 0 до 7 лет составляет 1 171  человек.</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Система дошкольного образования в районе представлена 8 муниципальными учреждениями, в которых воспитываются 532 ребенка и 46 детей посещают группы кратковременного пребывания при школах.</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Одним из приоритетов социальной политики в области дошкольного образования в районе является обеспечение доступности качественного дошкольного образования. Важным шагом в обеспечении этого приоритета является массовый охват детей дошкольным  образованием. В настоящее время дошкольным образованием охвачено 66% детей в возрасте от 1 года до 6 лет: 61% детей посещают детские сады, 5% детей дошкольного возраста  посещают  группы кратковременного пребывания на базах 5 школ. </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В 2014-2015 учебном году для увеличения охвата детей в районе открыта группа кратковременного пребывания на базе МБОУ «Вахрушевская ООШ № 6». На сегодняшний день очередь в ДОУ составляет 65 человек. Очередности детей в возрасте с 3 до 7 лет в районе не существует с 2013 года. В связи с тем, что в этом году из детских садов в школы ушло 105 детей, 88% стоящих на очереди детей получат место в детские сады. Очередь по сравнению с 2014 годом уменьшилась в 2 раза (на 01.01.2015г составляла 131 человек).  </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Для решения актуальной проблемы обеспечения доступности дошкольного образования в тех населенных пунктах, где отсутствуют образовательные организации, в этом году планируется открытие группы кратковременного пребывания для 14 детей в д.Бакчет. Совместными усилиями родителей, коллектива школы, Главы Хандальской сельской администрации И.К.Богуш и отдела образования подготовлены помещения в здании сельского дома культуры, приобретено оборудование. </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1 сентября текущего года дом культуры гостеприимно распахнет двери для проведения праздника – Дня знаний!</w:t>
      </w:r>
    </w:p>
    <w:p w:rsidR="008F03DF" w:rsidRPr="00D4299F" w:rsidRDefault="008F03DF" w:rsidP="00D4299F">
      <w:pPr>
        <w:pStyle w:val="ListParagraph"/>
        <w:suppressAutoHyphens/>
        <w:autoSpaceDE w:val="0"/>
        <w:autoSpaceDN w:val="0"/>
        <w:adjustRightInd w:val="0"/>
        <w:spacing w:after="0" w:line="360" w:lineRule="auto"/>
        <w:ind w:left="0" w:firstLine="851"/>
        <w:jc w:val="both"/>
        <w:rPr>
          <w:rFonts w:ascii="Times New Roman" w:hAnsi="Times New Roman"/>
          <w:bCs/>
          <w:color w:val="000000"/>
          <w:sz w:val="28"/>
          <w:szCs w:val="28"/>
        </w:rPr>
      </w:pPr>
      <w:r w:rsidRPr="00D4299F">
        <w:rPr>
          <w:rFonts w:ascii="Times New Roman" w:hAnsi="Times New Roman"/>
          <w:bCs/>
          <w:color w:val="000000"/>
          <w:sz w:val="28"/>
          <w:szCs w:val="28"/>
        </w:rPr>
        <w:t>Обращаю ваше внимание, что одним из приоритетных показателей качества деятельности системы образования является успешность введения ФГОС на всех ступенях общего образования.</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С 01.01.2014 года дошкольные учреждения начали работать по ФГОС ДО.</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Введение Стандарта затронуло все составляющие дошкольного образования — педагогов, детей, семью, которая стала реальным участником образовательного процесса. Однако изменения самыми первыми почувствовали сотрудники дошкольных организаций. Стандарт не может одномоментно изменить работу детских садов. Заложенные в нём требования к дошкольному образованию достаточно серьезные и предполагают проведение большой работы.</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При переходе на Стандарт выявился ряд проблем:</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1. Отсутствие образовательной программы, вошедшей в реестр утвержденных федеральных программ, на основании которой должна быть разработана образовательная программа дошкольной организации.</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2. Недостаточное обеспечение материально-технической базы в соответствии с требованиями Стандарта.</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3. Личностная и профессиональная неготовность педагогов к переходу на Стандарт (это традиционный подход к профессии, консервативное мышление, отсутствие профессиональной подготовки).</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Приоритетные задачи:</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введение ФГОС дошкольного образования;</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обеспечение доступности дошкольного образования, особенно в тех населенных пунктах, где отсутствуют образовательные организации.</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ОБЩЕЕ ОБРАЗОВАНИЕ</w:t>
      </w:r>
    </w:p>
    <w:p w:rsidR="008F03DF" w:rsidRPr="00D4299F" w:rsidRDefault="008F03DF" w:rsidP="00D4299F">
      <w:pPr>
        <w:autoSpaceDE w:val="0"/>
        <w:autoSpaceDN w:val="0"/>
        <w:adjustRightInd w:val="0"/>
        <w:spacing w:after="0" w:line="360" w:lineRule="auto"/>
        <w:ind w:firstLine="851"/>
        <w:jc w:val="both"/>
        <w:rPr>
          <w:rFonts w:ascii="Times New Roman" w:hAnsi="Times New Roman"/>
          <w:color w:val="000000"/>
          <w:sz w:val="28"/>
          <w:szCs w:val="28"/>
        </w:rPr>
      </w:pPr>
      <w:r w:rsidRPr="00D4299F">
        <w:rPr>
          <w:rFonts w:ascii="Times New Roman" w:hAnsi="Times New Roman"/>
          <w:color w:val="000000"/>
          <w:sz w:val="28"/>
          <w:szCs w:val="28"/>
        </w:rPr>
        <w:t>Для успешного прохождения государственной аккредитации образовательных учреждений по образовательным программам начального общего, основного общего и среднего общего образования, которой подверглись в прошедшем учебном году все школы района была проведена большая работа.</w:t>
      </w:r>
    </w:p>
    <w:p w:rsidR="008F03DF" w:rsidRPr="00D4299F" w:rsidRDefault="008F03DF" w:rsidP="00D4299F">
      <w:pPr>
        <w:autoSpaceDE w:val="0"/>
        <w:autoSpaceDN w:val="0"/>
        <w:adjustRightInd w:val="0"/>
        <w:spacing w:after="0" w:line="360" w:lineRule="auto"/>
        <w:ind w:firstLine="851"/>
        <w:jc w:val="both"/>
        <w:rPr>
          <w:rFonts w:ascii="Times New Roman" w:hAnsi="Times New Roman"/>
          <w:color w:val="000000"/>
          <w:sz w:val="28"/>
          <w:szCs w:val="28"/>
        </w:rPr>
      </w:pPr>
      <w:r w:rsidRPr="00D4299F">
        <w:rPr>
          <w:rFonts w:ascii="Times New Roman" w:hAnsi="Times New Roman"/>
          <w:color w:val="000000"/>
          <w:sz w:val="28"/>
          <w:szCs w:val="28"/>
        </w:rPr>
        <w:t>В течение всего периода подготовки специалистами и методистам отдела образования оказывалась методическая помощь руководителям образовательных учреждений, выявлялись проблемы каждого учреждения, организовывались места для обмена имеющимся положительным опытом в образовательных учреждениях района. В целях определения степени готовности ОУ к успешному прохождению государственной аккредитации были проверены планы работы образовательных учреждений, проведена экспертиза образовательных программ, в том числе рабочих программ по предметам, курсам, модулям, проверены книги приказов и другая документация школ. Кроме того, во всех школах проведена тематическая проверка «Качество планирования и реализации внутришкольного контроля», в МБОУ «Фаначетская СОШ № 9» проведены дни диагностики, регулирования и коррекции. По итогам контрольных процедур были оформлены справки, даны рекомендации, приняты управленческие решения, направленные на устранение выявленных нарушений.</w:t>
      </w:r>
    </w:p>
    <w:p w:rsidR="008F03DF" w:rsidRPr="00D4299F" w:rsidRDefault="008F03DF" w:rsidP="00D4299F">
      <w:pPr>
        <w:spacing w:after="0" w:line="360" w:lineRule="auto"/>
        <w:ind w:firstLine="425"/>
        <w:jc w:val="both"/>
        <w:rPr>
          <w:rFonts w:ascii="Times New Roman" w:hAnsi="Times New Roman"/>
          <w:color w:val="000000"/>
          <w:sz w:val="28"/>
          <w:szCs w:val="28"/>
        </w:rPr>
      </w:pPr>
      <w:r w:rsidRPr="00D4299F">
        <w:rPr>
          <w:rFonts w:ascii="Times New Roman" w:hAnsi="Times New Roman"/>
          <w:color w:val="000000"/>
          <w:sz w:val="28"/>
          <w:szCs w:val="28"/>
        </w:rPr>
        <w:t>Результатом целенаправленной совместной деятельности отдела образования и педагогических коллективов школ, проводимой по разным направлениям, стало успешное прохождение всеми общеобразовательными учреждениями государственной аккредитации.</w:t>
      </w:r>
    </w:p>
    <w:p w:rsidR="008F03DF" w:rsidRPr="00D4299F" w:rsidRDefault="008F03DF" w:rsidP="00D4299F">
      <w:pPr>
        <w:spacing w:after="0"/>
        <w:ind w:firstLine="540"/>
        <w:jc w:val="both"/>
        <w:rPr>
          <w:rFonts w:ascii="Times New Roman" w:hAnsi="Times New Roman"/>
          <w:bCs/>
          <w:color w:val="000000"/>
          <w:sz w:val="28"/>
          <w:szCs w:val="28"/>
        </w:rPr>
      </w:pPr>
      <w:r w:rsidRPr="00D4299F">
        <w:rPr>
          <w:rFonts w:ascii="Times New Roman" w:hAnsi="Times New Roman"/>
          <w:bCs/>
          <w:color w:val="000000"/>
          <w:sz w:val="28"/>
          <w:szCs w:val="28"/>
        </w:rPr>
        <w:t>Наиболее общими показателями, характеризующими качество образования, являются результаты итоговой аттестации.</w:t>
      </w:r>
    </w:p>
    <w:p w:rsidR="008F03DF" w:rsidRPr="00D4299F" w:rsidRDefault="008F03DF" w:rsidP="00D4299F">
      <w:pPr>
        <w:spacing w:after="0" w:line="360" w:lineRule="auto"/>
        <w:ind w:firstLine="539"/>
        <w:jc w:val="both"/>
        <w:rPr>
          <w:rFonts w:ascii="Times New Roman" w:hAnsi="Times New Roman"/>
          <w:bCs/>
          <w:color w:val="000000"/>
          <w:sz w:val="28"/>
          <w:szCs w:val="28"/>
        </w:rPr>
      </w:pPr>
      <w:r w:rsidRPr="00D4299F">
        <w:rPr>
          <w:rFonts w:ascii="Times New Roman" w:hAnsi="Times New Roman"/>
          <w:bCs/>
          <w:color w:val="000000"/>
          <w:sz w:val="28"/>
          <w:szCs w:val="28"/>
        </w:rPr>
        <w:t>ФОРМАЛЬНЫЕ ПОКАЗАТЕЛИ</w:t>
      </w:r>
    </w:p>
    <w:p w:rsidR="008F03DF" w:rsidRPr="00D4299F" w:rsidRDefault="008F03DF" w:rsidP="00D4299F">
      <w:pPr>
        <w:spacing w:after="0" w:line="360" w:lineRule="auto"/>
        <w:ind w:firstLine="539"/>
        <w:jc w:val="both"/>
        <w:rPr>
          <w:rFonts w:ascii="Times New Roman" w:hAnsi="Times New Roman"/>
          <w:color w:val="000000"/>
          <w:sz w:val="28"/>
          <w:szCs w:val="28"/>
        </w:rPr>
      </w:pPr>
      <w:r w:rsidRPr="00D4299F">
        <w:rPr>
          <w:rFonts w:ascii="Times New Roman" w:hAnsi="Times New Roman"/>
          <w:bCs/>
          <w:color w:val="000000"/>
          <w:sz w:val="28"/>
          <w:szCs w:val="28"/>
        </w:rPr>
        <w:t xml:space="preserve">Но прежде следует отметить, что </w:t>
      </w:r>
      <w:r w:rsidRPr="00D4299F">
        <w:rPr>
          <w:rFonts w:ascii="Times New Roman" w:hAnsi="Times New Roman"/>
          <w:color w:val="000000"/>
          <w:sz w:val="28"/>
          <w:szCs w:val="28"/>
        </w:rPr>
        <w:t>значительная часть обучающихся района (45,44%) освоили образовательные стандарты на «4» и «5» - (49,35% в 2013 году, 49,35% в 2014 году). Значительно увеличивается процент учащихся, освоивших программы на «отлично». Таких учащихся в районе 80 человек, что составляет 6,67% (2013 году – 72 человека, в 2014 году – 70 человек). Наличие отличников во всех средних общеобразовательных школах свидетельствует о целенаправленной работе с мотивированными обучающимися, применении разноуровневого, дифференцированного подходов в обучении.</w:t>
      </w:r>
    </w:p>
    <w:p w:rsidR="008F03DF" w:rsidRPr="00D4299F" w:rsidRDefault="008F03DF" w:rsidP="00D4299F">
      <w:pPr>
        <w:spacing w:after="0"/>
        <w:ind w:firstLine="540"/>
        <w:jc w:val="both"/>
        <w:rPr>
          <w:rFonts w:ascii="Times New Roman" w:hAnsi="Times New Roman"/>
          <w:color w:val="000000"/>
          <w:sz w:val="28"/>
          <w:szCs w:val="28"/>
        </w:rPr>
      </w:pPr>
      <w:r w:rsidRPr="00D4299F">
        <w:rPr>
          <w:rFonts w:ascii="Times New Roman" w:hAnsi="Times New Roman"/>
          <w:color w:val="000000"/>
          <w:sz w:val="28"/>
          <w:szCs w:val="28"/>
        </w:rPr>
        <w:t>НАЧАЛЬНОЕ ОБРАЗОВАНИЕ</w:t>
      </w:r>
    </w:p>
    <w:p w:rsidR="008F03DF" w:rsidRPr="00D4299F" w:rsidRDefault="008F03DF" w:rsidP="00D4299F">
      <w:pPr>
        <w:spacing w:after="0"/>
        <w:ind w:firstLine="540"/>
        <w:jc w:val="both"/>
        <w:rPr>
          <w:rFonts w:ascii="Times New Roman" w:hAnsi="Times New Roman"/>
          <w:color w:val="000000"/>
          <w:sz w:val="28"/>
          <w:szCs w:val="28"/>
        </w:rPr>
      </w:pPr>
      <w:r w:rsidRPr="00D4299F">
        <w:rPr>
          <w:rFonts w:ascii="Times New Roman" w:hAnsi="Times New Roman"/>
          <w:color w:val="000000"/>
          <w:sz w:val="28"/>
          <w:szCs w:val="28"/>
        </w:rPr>
        <w:t xml:space="preserve">В этом году завершен переход всех школ края, в том числе и нашего района, на федеральный государственный стандарт начального общего образования. </w:t>
      </w:r>
    </w:p>
    <w:p w:rsidR="008F03DF" w:rsidRPr="00D4299F" w:rsidRDefault="008F03DF" w:rsidP="00D4299F">
      <w:pPr>
        <w:spacing w:after="0"/>
        <w:ind w:firstLine="540"/>
        <w:jc w:val="both"/>
        <w:rPr>
          <w:rFonts w:ascii="Times New Roman" w:hAnsi="Times New Roman"/>
          <w:color w:val="000000"/>
          <w:sz w:val="28"/>
          <w:szCs w:val="28"/>
        </w:rPr>
      </w:pPr>
      <w:r w:rsidRPr="00D4299F">
        <w:rPr>
          <w:rFonts w:ascii="Times New Roman" w:hAnsi="Times New Roman"/>
          <w:color w:val="000000"/>
          <w:sz w:val="28"/>
          <w:szCs w:val="28"/>
        </w:rPr>
        <w:t>В районе имеется положительный опыт:</w:t>
      </w:r>
    </w:p>
    <w:p w:rsidR="008F03DF" w:rsidRPr="00D4299F" w:rsidRDefault="008F03DF" w:rsidP="00D4299F">
      <w:pPr>
        <w:spacing w:after="0"/>
        <w:jc w:val="both"/>
        <w:rPr>
          <w:rFonts w:ascii="Times New Roman" w:hAnsi="Times New Roman"/>
          <w:color w:val="000000"/>
          <w:sz w:val="28"/>
          <w:szCs w:val="28"/>
        </w:rPr>
      </w:pPr>
      <w:r w:rsidRPr="00D4299F">
        <w:rPr>
          <w:rFonts w:ascii="Times New Roman" w:hAnsi="Times New Roman"/>
          <w:color w:val="000000"/>
          <w:sz w:val="28"/>
          <w:szCs w:val="28"/>
        </w:rPr>
        <w:t>- реализация системно-деятельностного подхода в обучении;</w:t>
      </w:r>
    </w:p>
    <w:p w:rsidR="008F03DF" w:rsidRPr="00D4299F" w:rsidRDefault="008F03DF" w:rsidP="00D4299F">
      <w:pPr>
        <w:spacing w:after="0"/>
        <w:jc w:val="both"/>
        <w:rPr>
          <w:rFonts w:ascii="Times New Roman" w:hAnsi="Times New Roman"/>
          <w:color w:val="000000"/>
          <w:sz w:val="28"/>
          <w:szCs w:val="28"/>
        </w:rPr>
      </w:pPr>
      <w:r w:rsidRPr="00D4299F">
        <w:rPr>
          <w:rFonts w:ascii="Times New Roman" w:hAnsi="Times New Roman"/>
          <w:color w:val="000000"/>
          <w:sz w:val="28"/>
          <w:szCs w:val="28"/>
        </w:rPr>
        <w:t>- организация работы с портфолио учащихся как формой оценивания индивидуальных достижений учащихся;</w:t>
      </w:r>
    </w:p>
    <w:p w:rsidR="008F03DF" w:rsidRPr="00D4299F" w:rsidRDefault="008F03DF" w:rsidP="00D4299F">
      <w:pPr>
        <w:spacing w:after="0"/>
        <w:jc w:val="both"/>
        <w:rPr>
          <w:rFonts w:ascii="Times New Roman" w:hAnsi="Times New Roman"/>
          <w:color w:val="000000"/>
          <w:sz w:val="28"/>
          <w:szCs w:val="28"/>
        </w:rPr>
      </w:pPr>
      <w:r w:rsidRPr="00D4299F">
        <w:rPr>
          <w:rFonts w:ascii="Times New Roman" w:hAnsi="Times New Roman"/>
          <w:color w:val="000000"/>
          <w:sz w:val="28"/>
          <w:szCs w:val="28"/>
        </w:rPr>
        <w:t>- использование в учебном процессе аппаратно-программного обеспечения;</w:t>
      </w:r>
    </w:p>
    <w:p w:rsidR="008F03DF" w:rsidRPr="00D4299F" w:rsidRDefault="008F03DF" w:rsidP="00D4299F">
      <w:pPr>
        <w:spacing w:after="0"/>
        <w:jc w:val="both"/>
        <w:rPr>
          <w:rFonts w:ascii="Times New Roman" w:hAnsi="Times New Roman"/>
          <w:color w:val="000000"/>
          <w:sz w:val="28"/>
          <w:szCs w:val="28"/>
        </w:rPr>
      </w:pPr>
      <w:r w:rsidRPr="00D4299F">
        <w:rPr>
          <w:rFonts w:ascii="Times New Roman" w:hAnsi="Times New Roman"/>
          <w:color w:val="000000"/>
          <w:sz w:val="28"/>
          <w:szCs w:val="28"/>
        </w:rPr>
        <w:t>- организация и сопровождение учащихся во внеурочной деятельности через различные формы: факультативы, олимпиады, конкурсы, дистанционное обучение, кружки;</w:t>
      </w:r>
    </w:p>
    <w:p w:rsidR="008F03DF" w:rsidRPr="00D4299F" w:rsidRDefault="008F03DF" w:rsidP="00D4299F">
      <w:pPr>
        <w:spacing w:after="0"/>
        <w:ind w:firstLine="540"/>
        <w:jc w:val="both"/>
        <w:rPr>
          <w:rFonts w:ascii="Times New Roman" w:hAnsi="Times New Roman"/>
          <w:color w:val="000000"/>
          <w:sz w:val="28"/>
          <w:szCs w:val="28"/>
        </w:rPr>
      </w:pPr>
      <w:r w:rsidRPr="00D4299F">
        <w:rPr>
          <w:rFonts w:ascii="Times New Roman" w:hAnsi="Times New Roman"/>
          <w:color w:val="000000"/>
          <w:sz w:val="28"/>
          <w:szCs w:val="28"/>
        </w:rPr>
        <w:t>Для решения задач, поставленных в резолюции августовского педсовета прошлого года, успешной реализации ФГОС начального образования на базах тасеевских школ была организована  работа творческих групп: «Проектно-исследовательская деятельность младших школьников в условиях реализации ФГОС  НОО», «Интерактивное оборудование как  средство организации образовательного процесса», «Практики продуктивного чтения».</w:t>
      </w:r>
    </w:p>
    <w:p w:rsidR="008F03DF" w:rsidRPr="00D4299F" w:rsidRDefault="008F03DF" w:rsidP="00D4299F">
      <w:pPr>
        <w:spacing w:after="0" w:line="360" w:lineRule="auto"/>
        <w:ind w:firstLine="851"/>
        <w:jc w:val="both"/>
        <w:rPr>
          <w:rFonts w:ascii="Times New Roman" w:hAnsi="Times New Roman"/>
          <w:color w:val="000000"/>
          <w:sz w:val="28"/>
          <w:szCs w:val="28"/>
        </w:rPr>
      </w:pPr>
      <w:r w:rsidRPr="00D4299F">
        <w:rPr>
          <w:rFonts w:ascii="Times New Roman" w:hAnsi="Times New Roman"/>
          <w:color w:val="000000"/>
          <w:sz w:val="28"/>
          <w:szCs w:val="28"/>
        </w:rPr>
        <w:t>Проведены районные семинары: «Формирование метапредметных умений учащихся через овладение способами работы с информацией» («Тасеевская СОШ №2»), «Проектно-исследовательская деятельность младших школьников в условиях реализации ФГОС НОО» (МБОУ «Тасеевская СОШ № 1»).</w:t>
      </w:r>
    </w:p>
    <w:p w:rsidR="008F03DF" w:rsidRPr="00D4299F" w:rsidRDefault="008F03DF" w:rsidP="00D4299F">
      <w:pPr>
        <w:spacing w:after="0" w:line="360" w:lineRule="auto"/>
        <w:ind w:firstLine="851"/>
        <w:jc w:val="both"/>
        <w:rPr>
          <w:rFonts w:ascii="Times New Roman" w:hAnsi="Times New Roman"/>
          <w:color w:val="000000"/>
          <w:sz w:val="28"/>
          <w:szCs w:val="28"/>
        </w:rPr>
      </w:pPr>
      <w:r w:rsidRPr="00D4299F">
        <w:rPr>
          <w:rFonts w:ascii="Times New Roman" w:hAnsi="Times New Roman"/>
          <w:color w:val="000000"/>
          <w:sz w:val="28"/>
          <w:szCs w:val="28"/>
        </w:rPr>
        <w:t>Еще рано подводить окончательные итоги того, насколько успешно или не успешно мы это осуществили. Тем не менее первые результаты у нас есть.</w:t>
      </w:r>
    </w:p>
    <w:p w:rsidR="008F03DF" w:rsidRPr="00D4299F" w:rsidRDefault="008F03DF" w:rsidP="00D4299F">
      <w:pPr>
        <w:spacing w:after="0"/>
        <w:ind w:firstLine="567"/>
        <w:rPr>
          <w:rFonts w:ascii="Times New Roman" w:hAnsi="Times New Roman"/>
          <w:color w:val="000000"/>
          <w:sz w:val="28"/>
          <w:szCs w:val="28"/>
        </w:rPr>
      </w:pPr>
      <w:r w:rsidRPr="00D4299F">
        <w:rPr>
          <w:rFonts w:ascii="Times New Roman" w:hAnsi="Times New Roman"/>
          <w:color w:val="000000"/>
          <w:sz w:val="28"/>
          <w:szCs w:val="28"/>
        </w:rPr>
        <w:t>ИКР</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Основным предметом оценки в итоговой контрольной работе, которую по окончанию прошлого  учебного  года  выполняли  учащиеся 4х классов, являются индивидуальные достижения выпускников начальной школы с точки зрения освоения ФГОС НОО по русскому языку, математике и метапредметные результаты: познавательные (смысловое чтение и работа с информацией, логические действия), регулятивные и коммуникативные умения.</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Выпускники 4-х классов района наиболее успешно справились с ИКР по:</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 русскому языку (на высоком и повышенном уровнях – 65,85% обучающихся,  выполнявших работу, в крае – 54,85%; на пониженном и недостаточном – 0,81%, в крае – 4,19%);</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 xml:space="preserve">- групповому проекту (на высоком и повышенном уровнях – 50 % обучающихся, в крае – 58,9%; на пониженном и недостаточном – 0%, в крае – 3,46%), </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 математике (на высоком и повышенном уровнях – 50 % обучающихся, в крае – 58,9%; на пониженном и недостаточном – 0%, в крае – 3,46%).</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Хуже справились с ИКР по читательской грамотности (на повышенном уровне – 28, 80%, в крае – 39,73%, на пониженном и недостаточном уровнях – 4,8%, в крае – 4,46%.).</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Задача всех учителей – целенаправленно работать на формирование трёх групп умений:</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 общее понимание текста;</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 глубокое и детальное понимание содержания и формы текста;</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 использование информации из текста для различных целей.</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Известно, что результаты деятельности образовательных учреждений устойчиво зависят  не только от их собственных характеристик (кадры, используемые УМК, МТБ и т.п.), но и от социального состава учащихся. Соответственно, адекватная оценка деятельности школ должна учитывать и эти обстоятельства.</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На слайдах представлены диаграммы, показывающие положение каждого класса среди других классов района, принимавших участие в данной работе в 2015 году, с учётом индекса образовательных условий. Средняя линия – это линия ожиданий, показывающая, где, согласно модели, должен лежать результат класса с соответствующим образовательным индексом. Эта модельная линия делит результаты на «более высокие» и «более низкие», учитывая социально-экономические условия семей учащихся. Классы, расположенные выше этой линии, показывают хорошие результаты в группе школ с аналогичными условиями, ниже – плохие.</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На слайде -  районные показатели по читательской грамотности и групповому проекту.</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Хорошие результаты по:</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 читательской грамотности в классах Фаначетской СОШ, Сивохинской СОШ, Суховской СОШ, Тасеевской СОШ № 2, Луговской ООШ;</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Плохие - во всех трёх классах Тасеевской СОШ № 1, Вахрушевской ООШ, самые низкие – в Троицкой СОШ.</w:t>
      </w:r>
    </w:p>
    <w:p w:rsidR="008F03DF" w:rsidRPr="00D4299F" w:rsidRDefault="008F03DF" w:rsidP="00D4299F">
      <w:pPr>
        <w:spacing w:after="0"/>
        <w:ind w:firstLine="567"/>
        <w:jc w:val="both"/>
        <w:rPr>
          <w:rFonts w:ascii="Times New Roman" w:hAnsi="Times New Roman"/>
          <w:color w:val="000000"/>
          <w:sz w:val="28"/>
          <w:szCs w:val="28"/>
        </w:rPr>
      </w:pPr>
      <w:r w:rsidRPr="00D4299F">
        <w:rPr>
          <w:rFonts w:ascii="Times New Roman" w:hAnsi="Times New Roman"/>
          <w:color w:val="000000"/>
          <w:sz w:val="28"/>
          <w:szCs w:val="28"/>
        </w:rPr>
        <w:t>По групповому проекту во всех классах школ района хорошие результаты.</w:t>
      </w:r>
    </w:p>
    <w:p w:rsidR="008F03DF" w:rsidRPr="00D4299F" w:rsidRDefault="008F03DF" w:rsidP="00D4299F">
      <w:pPr>
        <w:spacing w:after="0" w:line="360" w:lineRule="auto"/>
        <w:ind w:firstLine="539"/>
        <w:jc w:val="both"/>
        <w:rPr>
          <w:rFonts w:ascii="Times New Roman" w:hAnsi="Times New Roman"/>
          <w:color w:val="000000"/>
          <w:sz w:val="28"/>
          <w:szCs w:val="28"/>
        </w:rPr>
      </w:pPr>
      <w:r w:rsidRPr="00D4299F">
        <w:rPr>
          <w:rFonts w:ascii="Times New Roman" w:hAnsi="Times New Roman"/>
          <w:color w:val="000000"/>
          <w:sz w:val="28"/>
          <w:szCs w:val="28"/>
        </w:rPr>
        <w:t>Общие результаты ИКР говорят о том, что ФГОС НОО в районе реализован на достаточно высоком уровне.</w:t>
      </w:r>
    </w:p>
    <w:p w:rsidR="008F03DF" w:rsidRPr="00D4299F" w:rsidRDefault="008F03DF" w:rsidP="00D4299F">
      <w:pPr>
        <w:spacing w:after="0" w:line="360" w:lineRule="auto"/>
        <w:ind w:firstLine="539"/>
        <w:jc w:val="both"/>
        <w:rPr>
          <w:rFonts w:ascii="Times New Roman" w:hAnsi="Times New Roman"/>
          <w:color w:val="000000"/>
          <w:sz w:val="28"/>
          <w:szCs w:val="28"/>
        </w:rPr>
      </w:pPr>
      <w:r w:rsidRPr="00D4299F">
        <w:rPr>
          <w:rFonts w:ascii="Times New Roman" w:hAnsi="Times New Roman"/>
          <w:color w:val="000000"/>
          <w:sz w:val="28"/>
          <w:szCs w:val="28"/>
        </w:rPr>
        <w:t>Вместе с тем, остаётся  проблема:</w:t>
      </w:r>
    </w:p>
    <w:p w:rsidR="008F03DF" w:rsidRPr="00D4299F" w:rsidRDefault="008F03DF" w:rsidP="00D4299F">
      <w:pPr>
        <w:spacing w:after="0" w:line="360" w:lineRule="auto"/>
        <w:ind w:firstLine="539"/>
        <w:jc w:val="both"/>
        <w:rPr>
          <w:rFonts w:ascii="Times New Roman" w:hAnsi="Times New Roman"/>
          <w:color w:val="000000"/>
          <w:sz w:val="28"/>
          <w:szCs w:val="28"/>
        </w:rPr>
      </w:pPr>
      <w:r w:rsidRPr="00D4299F">
        <w:rPr>
          <w:rFonts w:ascii="Times New Roman" w:hAnsi="Times New Roman"/>
          <w:color w:val="000000"/>
          <w:sz w:val="28"/>
          <w:szCs w:val="28"/>
        </w:rPr>
        <w:t>- отсутствие НПБ, позволяющей  учреждениям дополнительного образования реализовывать программы внеурочной деятельности в соответствии с  ФГОС НОО.</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ОСНОВНОЕ ОБРАЗОВАНИЕ</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С 2015-2016 учебного года все ОУ района приступают к реализации ФГОС ООО. В течение прошедшего года для успешного введения стандартов проведена большая работа:</w:t>
      </w:r>
    </w:p>
    <w:p w:rsidR="008F03DF" w:rsidRPr="00D4299F" w:rsidRDefault="008F03DF" w:rsidP="00D4299F">
      <w:pPr>
        <w:pStyle w:val="ListParagraph"/>
        <w:numPr>
          <w:ilvl w:val="0"/>
          <w:numId w:val="3"/>
        </w:numPr>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Приведены в соответствие нормативные документы.</w:t>
      </w:r>
    </w:p>
    <w:p w:rsidR="008F03DF" w:rsidRPr="00D4299F" w:rsidRDefault="008F03DF" w:rsidP="00D4299F">
      <w:pPr>
        <w:pStyle w:val="ListParagraph"/>
        <w:numPr>
          <w:ilvl w:val="0"/>
          <w:numId w:val="3"/>
        </w:numPr>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Разработаны основная образовательная программа основного общего образования, проекты рабочих программ по предметам. Обсуждение примерных образовательных программ проводилось во всех ОУ и на заседаниях районных методических объединений.</w:t>
      </w:r>
    </w:p>
    <w:p w:rsidR="008F03DF" w:rsidRPr="00D4299F" w:rsidRDefault="008F03DF" w:rsidP="00D4299F">
      <w:pPr>
        <w:pStyle w:val="ListParagraph"/>
        <w:numPr>
          <w:ilvl w:val="0"/>
          <w:numId w:val="3"/>
        </w:numPr>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Получено необходимое учебное оборудование.</w:t>
      </w:r>
    </w:p>
    <w:p w:rsidR="008F03DF" w:rsidRPr="00D4299F" w:rsidRDefault="008F03DF" w:rsidP="00D4299F">
      <w:pPr>
        <w:pStyle w:val="ListParagraph"/>
        <w:numPr>
          <w:ilvl w:val="0"/>
          <w:numId w:val="3"/>
        </w:numPr>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Практически все педагоги и работники администрации школ прошли курсовую подготовку. </w:t>
      </w:r>
    </w:p>
    <w:p w:rsidR="008F03DF" w:rsidRPr="00D4299F" w:rsidRDefault="008F03DF" w:rsidP="00D4299F">
      <w:pPr>
        <w:pStyle w:val="ListParagraph"/>
        <w:numPr>
          <w:ilvl w:val="0"/>
          <w:numId w:val="3"/>
        </w:numPr>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Информирование общественности о введении ФГОС ООО осуществляется на родительских собраниях, конференциях школьного и муниципального уровнях. Информация размещается на сайтах ОУ.</w:t>
      </w:r>
    </w:p>
    <w:p w:rsidR="008F03DF" w:rsidRPr="00D4299F" w:rsidRDefault="008F03DF" w:rsidP="00D4299F">
      <w:pPr>
        <w:suppressAutoHyphens/>
        <w:spacing w:after="0" w:line="360" w:lineRule="auto"/>
        <w:ind w:firstLine="851"/>
        <w:jc w:val="both"/>
        <w:rPr>
          <w:rFonts w:ascii="Times New Roman" w:hAnsi="Times New Roman"/>
          <w:color w:val="000000"/>
          <w:sz w:val="28"/>
          <w:szCs w:val="28"/>
        </w:rPr>
      </w:pPr>
      <w:r w:rsidRPr="00D4299F">
        <w:rPr>
          <w:rFonts w:ascii="Times New Roman" w:hAnsi="Times New Roman"/>
          <w:color w:val="000000"/>
          <w:sz w:val="28"/>
          <w:szCs w:val="28"/>
        </w:rPr>
        <w:t>Результаты государственной итоговой аттестации 9-х классов показывают:</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По итогам основного государственного экзамена лидирующие позиции занимают МБОУ «Тасеевская СОШ № 1», МБОУ «Веселовская СОШ № 7» и МБОУ «Сивохинская СОШ № 5». Низкий рейтинг имеют МБОУ «Фаначетская СОШ № 9», МБОУ «Троицкая СОШ № 8» и МБОУ «Тасеевская СОШ № 2».</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Средний балл по всем предметам ОГЭ в районе 3,35. Выше районного этот показатель в МБОУ «Веселовская СОШ № 7» (3,67), МБОУ «Тасеевская СОШ № 1» (3,59) и МБОУ «Сивохинская СОШ № 5» (3,57). Низкий балл в МБОУ «Тасеевская СОШ № 2» (3,06) и МБОУ «Суховская СОШ № 3» (3,08),недопустимо низкий (2,67) в МБОУ «Фаначетская СОШ № 9».</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Администрациям школ необходимо своевременно выявлять проблемы в реализации рабочих программ и определять пути их решения, повысить качество управления образовательным процессом и его результатами.</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Следует обратить внимание на то, что участники ОГЭ по всем предметам получили 27 отметок «5», больше всего на ОГЭ по русскому языку (18), по математике – 6, и всего 1 отметка «5» на ОГЭ по предметам по выбору (химия, МБОУ «Тасеевская СОШ № 1»). Высшую отметку получили выпускники МБОУ «Тасеевской СОШ № 1» (0,42 на 1 участника ОГЭ), МБОУ «Веселовская СОШ № 7» (0,25) и МБОУ «Сивохинская СОШ № 5» (0,16).  </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Самыми активными участниками ОГЭ (сдали 3 и более предмета) являются учащиеся МБОУ «Суховская СОШ № 3» (41,67%), МБОУ «Сивохинская СОШ № 5» (33,3%) и МБОУ «Веселовская СОШ № 7» (25%).</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Не выбрали третий предмет для сдачи ОГЭ выпускники МБОУ «Троицкая СОШ № 8» и МБОУ «Фаначетская СОШ № 9». В районе 3 и более ОГЭ сдали 16,52% обучающихся (в прошлом году – 20,47%). Все выпускники, заявившиеся на ОГЭ, явились на экзамен, что говорит об осознанном и ответственном выборе ОГЭ, целенаправленной работе в ОУ с выпускниками по выбору экзаменов и подготовке их к ним.</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Учащиеся района выбрали для сдачи ОГЭ, как и в прошлом году, 7 предметов (не выбрали географию и английский язык), что свидетельствует о выполнении в ОУ района запросов обучающихся и их родителей, их мотивированности на достижение более высоких результатов (для прохождения ГИА достаточно было сдать 2 обязательных экзамена).</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На протяжении нескольких лет наблюдается несоответствие экзаменационных и годовых отметок (годовые отметки, как правило, выше экзаменационных).  </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Завышение учителями годовых отметок мотивированным детям вводит в заблуждение учащихся и их родителей, не позволяет последним своевременно принять решения, направленные на повышение уровня обученности детей.</w:t>
      </w:r>
    </w:p>
    <w:p w:rsidR="008F03DF" w:rsidRPr="00D4299F" w:rsidRDefault="008F03DF" w:rsidP="00D4299F">
      <w:pPr>
        <w:spacing w:after="0" w:line="360" w:lineRule="auto"/>
        <w:ind w:firstLine="539"/>
        <w:jc w:val="both"/>
        <w:rPr>
          <w:rFonts w:ascii="Times New Roman" w:hAnsi="Times New Roman"/>
          <w:color w:val="000000"/>
          <w:sz w:val="28"/>
          <w:szCs w:val="28"/>
        </w:rPr>
      </w:pPr>
      <w:r w:rsidRPr="00D4299F">
        <w:rPr>
          <w:rFonts w:ascii="Times New Roman" w:hAnsi="Times New Roman"/>
          <w:color w:val="000000"/>
          <w:sz w:val="28"/>
          <w:szCs w:val="28"/>
        </w:rPr>
        <w:t>В районе только 3 выпускника 9-х классов из МБОУ «Тасеевская СОШ № 1» (Беднякова Татьяна, Борисенко Елизавета, Краус Надежда)  получили аттестат особого образца. Доля таких выпускников составляет 2,59% (7,96% в 2013 г., 2,36% в 2014 году).</w:t>
      </w:r>
    </w:p>
    <w:p w:rsidR="008F03DF" w:rsidRPr="00D4299F" w:rsidRDefault="008F03DF" w:rsidP="00D4299F">
      <w:pPr>
        <w:pStyle w:val="ListParagraph"/>
        <w:suppressAutoHyphens/>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СРЕДНЕЕ ОБРАЗОВАНИЕ</w:t>
      </w:r>
    </w:p>
    <w:p w:rsidR="008F03DF" w:rsidRPr="00D4299F" w:rsidRDefault="008F03DF" w:rsidP="00D4299F">
      <w:pPr>
        <w:pStyle w:val="ListParagraph"/>
        <w:suppressAutoHyphens/>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Результаты государственной итоговой аттестации 11-х классов показывают:</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Наиболее продуктивно подготовка выпускников к успешной сдаче ЕГЭ осуществлена в МБОУ «Тасеевская СОШ № 1», МБОУ «Веселовская СОШ № 7» и МБОУ «Суховская СОШ № 3».</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Прошли ГИА выпускники всех школ, кроме МБОУ «Тасеевская СОШ № 2» (ЕГЭ по математике не сдала 1 ученица).</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Наиболее успешно с ЕГЭ:</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по русскому языку справились выпускники МБОУ «Фаначетская СОШ № 9» (учитель Никитина Оксана Михайловна), МБОУ «Веселовская СОШ № 7» (учитель Китова Анастасия Васильевна), МБОУ «Тасеевская СОШ № 1» (учителя Дёмина Нина Васильевна и Кузьмина Татьяна Николаевна);</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 по математике выпускники МБОУ «Тасеевская СОШ № 1» (учитель Данченко Татьяна Игоревна), МБОУ «Суховская СОШ № 3» (учитель Котова Елена Павловна) и МБОУ «Веселовская СОШ № 7» (учитель Машукова Елена Васильевна). </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Самый высокий средний балл по:</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русскому языку (95) у Картеева Алексея (МБОУ «Тасеевская СОШ № 1») и Каяшовой Анны (МБОУ «Тасеевская СОШ № 2»);</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обществознанию (84) у Козловой Екатерины (МБОУ «Тасеевская СОШ № 1»);</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математике (78) у Наумкина Вадима (МБОУ «Тасеевская СОШ № 1»);</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информатике и ИКТ (77) у Саюнова Дмитрия (МБОУ «Тасеевская СОШ № 1»);</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физике (76) у Соловьёвой Анастасии (МБОУ «Тасеевская СОШ № 2»);</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биологии (74) у Удаловой Алины (МБОУ «Тасеевская СОШ № 1»);</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химии (72) у Удаловой Алины (МБОУ «Тасеевская СОШ № 1»).</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Впервые за много лет наибольшее количество баллов на ЕГЭ набрали только выпускники МБОУ «Тасеевская СОШ № 1» (7 чел. / 21,21%) и МБОУ «Тасеевская СОШ № 2» (5 чел. / 27,78%).</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В районе средний балл по всем предметам ЕГЭ равен 57,03. Выше районного этот показатель в МБОУ «Тасеевская СОШ № 1» (62,78), МБОУ «Веселовская СОШ № 7» (58,67), МБОУ «Троицкая СОШ № 8» (57,67), ниже – в МБОУ «Сивохинская СОШ № 5» (50,27), МБОУ «Тасеевская СОШ № 2» (51,02), МБОУ «Фаначетская СОШ № 9» (52,50).</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Сдали 3 и более ЕГЭ 65,6% выпускников района, что значительно меньше, чем в предыдущие годы.</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 Выше районного этот показатель в МБОУ «Суховская СОШ № 3» (100%), МБОУ «Сивохинская СОШ № 5» (80,0%) и МБОУ «Тасеевская СОШ № 2» (72,22%). Не выбрали для сдачи третий ЕГЭ выпускники МБОУ «Троицкая СОШ № 8» и МБОУ «Фаначетская СОШ № 9».</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По результатам ЕГЭ лидирующие позиции занимают МБОУ «Тасеевская СОШ № 1», МБОУ «Веселовская СОШ № 7» и МБОУ«Суховская СОШ № 3».</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Самые низкие результаты в МБОУ «Фаначетская СОШ № 9», МБОУ «Сивохинская СОШ № 5» и МБОУ «Тасеевская СОШ № 2».</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Об уровне управления качеством образования в школе можно судить по результатам независимой оценки: ИКР, ОГЭ, ЕГЭ.</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Высокий рейтинг по результатам учебной деятельности имеют МБОУ «Тасеевская СОШ № 1», МБОУ «Суховская СОШ № 3» и МБОУ «Веселовская СОШ № 7», что обеспечено сложившейся системой управления качеством образования, умении прогнозировать, своевременно выявлять проблемы и решать их, нестандартным, творческим подходом в работе с участниками образовательных отношений.</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 Нижние строчки в рейтинге занимают МБОУ «Фаначетская СОШ № 9» и МБОУ «Тасеевская СОШ № 2». Педагогическим коллективам этих школ необходимо всесторонне проанализировать результаты деятельности, условия и реализацию образовательного процесса в целях повышения уровня управления качеством образования. </w:t>
      </w:r>
    </w:p>
    <w:p w:rsidR="008F03DF" w:rsidRPr="00D4299F" w:rsidRDefault="008F03DF" w:rsidP="00D4299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МЕДАЛИСТЫ</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Впервые за много лет 9 выпускников 11-х классов из 3-х школ района награждены медалями «За особые успехи в учении» (Картеев Алексей, Козлова Екатерина, Подельцова Юлия, Удалова Алина из МБОУ «Тасеевская СОШ №1»; Каяшова Анна, Медведева Юлия, Соловьёва Анастасия, Федорова Анастасия из МБОУ «Тасеевская СОШ №2»)иМажанская Елизавета из МБОУ «Веселовская СОШ № 7», </w:t>
      </w:r>
      <w:r w:rsidRPr="00D4299F">
        <w:rPr>
          <w:rFonts w:ascii="Times New Roman" w:hAnsi="Times New Roman"/>
          <w:vanish/>
          <w:color w:val="000000"/>
          <w:sz w:val="28"/>
          <w:szCs w:val="28"/>
        </w:rPr>
        <w:t>асеевской СОШ №1, Морозов Романстандарты.цами с ограниченными возможностями здоровья"иональном уровне, обеспечивать в полном об</w:t>
      </w:r>
      <w:r w:rsidRPr="00D4299F">
        <w:rPr>
          <w:rFonts w:ascii="Times New Roman" w:hAnsi="Times New Roman"/>
          <w:color w:val="000000"/>
          <w:sz w:val="28"/>
          <w:szCs w:val="28"/>
        </w:rPr>
        <w:t xml:space="preserve"> что составило 14,06% (4, 17% в 2013 году, 6,16% в 2014 году). Все медалисты подтвердили высокий уровень знаний на государственной итоговой аттестации. Кроме того, 8 из них в сумме за три экзамена получили не менее 210 баллов. Такие высокие баллы за 3 ЕГЭ в районе кроме медалистов получили только 3 выпускника из МБОУ «Тасеевская СОШ № 1» (236 баллов Прудникова Марина, 214 баллов Наумкин Вадим, 210балловДехант Виктор). Лучшие результаты на ЕГЭ (240 баллов) показала Соловьёва Анастасия, выпускница МБОУ «Тасеевская СОШ № 2».</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Таким образом, 17,19% выпускников 11-х классов за 3 ЕГЭ получили не менее 210 баллов, это результат сформировавшейся в районе системы работы с мотивированными и одарёнными обучающимися, своевременного выявления и сопровождения претендентов на награждение медалями.</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Сравнительный анализ итогов учебной деятельности за последние пять лет показывает стабильность результатов. Это обеспечено сложившейся системой управления качеством образования в районе.</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ДЕТИ С ОВЗ</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В прошедшем учебном году продолжалась работа по созданию специальных образовательных условий для организации обучения детей с ограниченными возможностями здоровья.</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Хочу напомнить, что на августовском педсовете прошлого года, мы говорили о том, что на базе МБОУ «Тасеевская СОШ № 1» необходимо создание экспериментальной площадки по инклюзивному образованию. Так в апреле текущего года министерством образования Красноярского края был объявлен конкурс по распределению средств финансирования мероприятий программы «Доступная среда» по созданию универсальной безбарьерной среды для инклюзивного образования детей-инвалидов. МБОУ «Тасеевская СОШ № 1» приняла участие в конкурсе на предоставление субсидии и стала победителем. Размер субсидии составляет 1 100,0 тысяч рублей. Эти финансовые средства будут использованы для улучшения условий обучения детей – инвалидов. Кроме того, в августе этого года министерством образования был объявлен конкурсный отбор образовательных учреждений - пилотных площадок введения ФГОС для детей с ОВЗ, которые вступают в силу с 1 сентября 2016 года. МБОУ «Тасеевская СОШ № 1» в очередной раз становится победителем конкурса. Так, с 1 сентября текущего года на базе МБОУ «Тасеевская СОШ № 1» начнет работу институт повышения квалификации работников образования Красноярского края.</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Кроме того, остаются проблемы организации службы ранней помощи и обучения детей, имеющих диагноз ДЦП с сопутствующим осложнением – умственная отсталость.</w:t>
      </w:r>
    </w:p>
    <w:p w:rsidR="008F03DF" w:rsidRPr="00D4299F" w:rsidRDefault="008F03DF" w:rsidP="00D4299F">
      <w:pPr>
        <w:pStyle w:val="ListParagraph"/>
        <w:suppressAutoHyphens/>
        <w:autoSpaceDE w:val="0"/>
        <w:autoSpaceDN w:val="0"/>
        <w:adjustRightInd w:val="0"/>
        <w:spacing w:after="0" w:line="360" w:lineRule="auto"/>
        <w:ind w:left="0" w:firstLine="851"/>
        <w:jc w:val="both"/>
        <w:rPr>
          <w:rStyle w:val="FontStyle27"/>
          <w:color w:val="000000"/>
          <w:sz w:val="28"/>
          <w:szCs w:val="28"/>
        </w:rPr>
      </w:pPr>
      <w:r w:rsidRPr="00D4299F">
        <w:rPr>
          <w:rStyle w:val="FontStyle27"/>
          <w:color w:val="000000"/>
          <w:sz w:val="28"/>
          <w:szCs w:val="28"/>
        </w:rPr>
        <w:t>Результатом изменений по данному разделу должно стать появление устойчивой массовой практики по формированию новых образовательных результатов и, как следствие, изменение качества образования.</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КАДРЫ</w:t>
      </w:r>
    </w:p>
    <w:p w:rsidR="008F03DF" w:rsidRPr="00D4299F" w:rsidRDefault="008F03DF" w:rsidP="00D4299F">
      <w:pPr>
        <w:pStyle w:val="NormalWeb"/>
        <w:spacing w:before="0" w:beforeAutospacing="0" w:after="0" w:afterAutospacing="0" w:line="360" w:lineRule="auto"/>
        <w:ind w:firstLine="709"/>
        <w:jc w:val="both"/>
        <w:rPr>
          <w:color w:val="000000"/>
          <w:sz w:val="28"/>
          <w:szCs w:val="28"/>
        </w:rPr>
      </w:pPr>
      <w:r w:rsidRPr="00D4299F">
        <w:rPr>
          <w:color w:val="000000"/>
          <w:sz w:val="28"/>
          <w:szCs w:val="28"/>
        </w:rPr>
        <w:t>Переходя ко второму разделу своего доклада, хочу процитировать слова Дмитрия Анатольевича Медведева из национальной инициативы «Наша новая школа</w:t>
      </w:r>
      <w:r w:rsidRPr="00D4299F">
        <w:rPr>
          <w:bCs/>
          <w:color w:val="000000"/>
          <w:sz w:val="28"/>
          <w:szCs w:val="28"/>
        </w:rPr>
        <w:t xml:space="preserve">» </w:t>
      </w:r>
      <w:r w:rsidRPr="00D4299F">
        <w:rPr>
          <w:color w:val="000000"/>
          <w:sz w:val="28"/>
          <w:szCs w:val="28"/>
        </w:rPr>
        <w:t>«…школа требует и новых учителей. Понадобятся педагоги как глубоко владеющие психолого-педагогическими знаниями и понимающие особенности развития школьников, так и являющиеся профессионалами в других областях деятельности, способные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Характеристика кадрового состава представлена на слайде.</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Численность педагогических работников Тасеевского района в образовательных учреждениях составляет 186 человек: из них учителей - 164 человека, в дошкольных образовательных учреждениях работают-75 и в учреждениях дополнительного образования -15 педагогов.</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ДОУ</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Дошкольные образовательные учреждения педагогическими кадрами в основном укомплектованы полностью, имеются вакансии музыкального руководителя  и педагога - психолога.</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В системе дошкольного образования кадровая ситуация стабильная. Можно отметить, что в прошедшем году 1 воспитатель закончил высшее учебное заведение и возросло количество аттестованных педагогов – с 70 % до 82%, что на 12% больше, чем в 2014году.</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Данные по детским садам вы видите на слайде: хорошо обстоят дела с аттестацией педагогов в детских садах № 2 и №7 -100%. Низкий процент аттестованных в детских садах № 10(50%).</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Необходимо отметить, что не все педагогические работники ДОУ прошли курсовую подготовку по введению ФГОС ДО. Поэтому на начало сентября запланированы выездные курсы ПК по данному направлению.</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ШКОЛЫ</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Предлагаю посмотреть на характеристики кадрового состава общеобразовательных школ.</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Ситуация с уровнем квалификации педагогических работников такова:</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ab/>
        <w:t>Количество педагогических работников, имеющих высшую категорию по сравнению с прошлым годом увеличилось на 2,1 %, а имеющих первую - на 14,3 %.</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ab/>
        <w:t>Количество педагогических работников, не имеющих аттестации на соответствие занимаемой должности в прошлом учебном году составляло 39,6 %. В этом году ОУ самостоятельно проводили процедуру аттестации на соответствие должности, согласно приказу Министерства образования Красноярского края от 7 апреля 2014 г. N 276, и количество педагогических работников, не прошедших эту процедуру</w:t>
      </w:r>
      <w:r w:rsidRPr="00D4299F">
        <w:rPr>
          <w:rFonts w:ascii="Times New Roman" w:hAnsi="Times New Roman"/>
          <w:color w:val="000000"/>
          <w:sz w:val="28"/>
          <w:szCs w:val="28"/>
        </w:rPr>
        <w:tab/>
        <w:t xml:space="preserve"> составляет в этом году всего 8%, что на 21% меньше, чем в прошлом. В эти 8% входят в основном педработники, находящиеся в декретном отпуске, отпуске по уходу за ребенком или проработавшие в должности менее 2 лет, а значит, не подлежащие аттестации, согласно приказу.</w:t>
      </w:r>
    </w:p>
    <w:p w:rsidR="008F03DF" w:rsidRPr="00D4299F" w:rsidRDefault="008F03DF" w:rsidP="00D4299F">
      <w:pPr>
        <w:pStyle w:val="ListParagraph"/>
        <w:spacing w:after="0" w:line="360" w:lineRule="auto"/>
        <w:ind w:left="0" w:firstLine="709"/>
        <w:rPr>
          <w:rFonts w:ascii="Times New Roman" w:hAnsi="Times New Roman"/>
          <w:color w:val="000000"/>
          <w:sz w:val="28"/>
          <w:szCs w:val="28"/>
        </w:rPr>
      </w:pPr>
      <w:r w:rsidRPr="00D4299F">
        <w:rPr>
          <w:rFonts w:ascii="Times New Roman" w:hAnsi="Times New Roman"/>
          <w:color w:val="000000"/>
          <w:sz w:val="28"/>
          <w:szCs w:val="28"/>
        </w:rPr>
        <w:tab/>
        <w:t>В 2014-15 учебном году всего было подано35 заявлений: 24- на первую квалификационную категорию, 11- на высшую, аттестованы 100 %.</w:t>
      </w:r>
    </w:p>
    <w:p w:rsidR="008F03DF" w:rsidRPr="00D4299F" w:rsidRDefault="008F03DF" w:rsidP="00D4299F">
      <w:pPr>
        <w:pStyle w:val="ListParagraph"/>
        <w:spacing w:after="0" w:line="360" w:lineRule="auto"/>
        <w:ind w:left="0" w:firstLine="709"/>
        <w:rPr>
          <w:rFonts w:ascii="Times New Roman" w:hAnsi="Times New Roman"/>
          <w:color w:val="000000"/>
          <w:sz w:val="28"/>
          <w:szCs w:val="28"/>
        </w:rPr>
      </w:pPr>
      <w:r w:rsidRPr="00D4299F">
        <w:rPr>
          <w:rFonts w:ascii="Times New Roman" w:hAnsi="Times New Roman"/>
          <w:color w:val="000000"/>
          <w:sz w:val="28"/>
          <w:szCs w:val="28"/>
        </w:rPr>
        <w:t xml:space="preserve">Из всех педагогических работников, прошедших аттестацию на высшую и первую квалификационные категории: </w:t>
      </w:r>
    </w:p>
    <w:p w:rsidR="008F03DF" w:rsidRPr="00D4299F" w:rsidRDefault="008F03DF" w:rsidP="00D4299F">
      <w:pPr>
        <w:pStyle w:val="ListParagraph"/>
        <w:spacing w:after="0" w:line="360" w:lineRule="auto"/>
        <w:ind w:left="0" w:firstLine="709"/>
        <w:rPr>
          <w:rFonts w:ascii="Times New Roman" w:hAnsi="Times New Roman"/>
          <w:color w:val="000000"/>
          <w:sz w:val="28"/>
          <w:szCs w:val="28"/>
        </w:rPr>
      </w:pPr>
      <w:r w:rsidRPr="00D4299F">
        <w:rPr>
          <w:rFonts w:ascii="Times New Roman" w:hAnsi="Times New Roman"/>
          <w:color w:val="000000"/>
          <w:sz w:val="28"/>
          <w:szCs w:val="28"/>
        </w:rPr>
        <w:t xml:space="preserve">- подтвердили категорию - 11 человек, </w:t>
      </w:r>
    </w:p>
    <w:p w:rsidR="008F03DF" w:rsidRPr="00D4299F" w:rsidRDefault="008F03DF" w:rsidP="00D4299F">
      <w:pPr>
        <w:pStyle w:val="ListParagraph"/>
        <w:spacing w:after="0" w:line="360" w:lineRule="auto"/>
        <w:ind w:left="0" w:firstLine="709"/>
        <w:rPr>
          <w:rFonts w:ascii="Times New Roman" w:hAnsi="Times New Roman"/>
          <w:color w:val="000000"/>
          <w:sz w:val="28"/>
          <w:szCs w:val="28"/>
        </w:rPr>
      </w:pPr>
      <w:r w:rsidRPr="00D4299F">
        <w:rPr>
          <w:rFonts w:ascii="Times New Roman" w:hAnsi="Times New Roman"/>
          <w:color w:val="000000"/>
          <w:sz w:val="28"/>
          <w:szCs w:val="28"/>
        </w:rPr>
        <w:t>- повысили категорию-24 человека.</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Уровень квалификации педагогических работников по должности «учитель»:</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ab/>
        <w:t>Процент учителей с высшей категорией увеличился на 2,3 % по сравнению с прошлым годом, с первой – на 0,6 %. Количество учителей, не имеющих аттестации на соответствие занимаемой должности уменьшилось-на 23 %.</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ab/>
        <w:t>Между тем при анализе квалификации учителей выявлены следующие факты: в МБОУ «Фаначетская СОШ№9» и МБОУ «Вахрушевская ООШ № 6» нет ни одного учителя с повышенной квалификационной категорией, в МБОУ «Сивохинская СОШ № 5», МБОУ «Троицкая СОШ № 8» иМБОУ «Веселовская СОШ № 7» – с высшей квалификационной категорией.</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ab/>
        <w:t>За последние три года в нашем районе количество учителей пенсионного возраста увеличилось с 15 % до 17 %. При этом количество учителей, имеющих стаж работы 0-2 лет снизилось с 7, 7 % до 6,9 %. В районе имеются скрытые вакансии учителей по ряду специальностей: иностранный язык, математика, начальные классы, русский язык и литература, химия и биология, физическая культура.  Эти вакансии, как правило, закрывают педагоги за счёт перегрузки. Особо остро стоит проблема с иностранным языком.</w:t>
      </w:r>
    </w:p>
    <w:p w:rsidR="008F03DF" w:rsidRPr="00D4299F" w:rsidRDefault="008F03DF" w:rsidP="00D4299F">
      <w:pPr>
        <w:suppressAutoHyphens/>
        <w:spacing w:after="0" w:line="360" w:lineRule="auto"/>
        <w:ind w:firstLine="709"/>
        <w:jc w:val="both"/>
        <w:rPr>
          <w:rFonts w:ascii="Times New Roman" w:hAnsi="Times New Roman"/>
          <w:bCs/>
          <w:color w:val="000000"/>
          <w:sz w:val="28"/>
          <w:szCs w:val="28"/>
        </w:rPr>
      </w:pPr>
      <w:r w:rsidRPr="00D4299F">
        <w:rPr>
          <w:rFonts w:ascii="Times New Roman" w:hAnsi="Times New Roman"/>
          <w:bCs/>
          <w:color w:val="000000"/>
          <w:sz w:val="28"/>
          <w:szCs w:val="28"/>
        </w:rPr>
        <w:t>Одним из важных направлений деятельности для нас остается работа по обеспечению образовательных организаций педагогическими кадрами.</w:t>
      </w:r>
    </w:p>
    <w:p w:rsidR="008F03DF" w:rsidRPr="00D4299F" w:rsidRDefault="008F03DF" w:rsidP="00D4299F">
      <w:pPr>
        <w:suppressAutoHyphens/>
        <w:spacing w:after="0" w:line="360" w:lineRule="auto"/>
        <w:ind w:firstLine="709"/>
        <w:jc w:val="both"/>
        <w:rPr>
          <w:rFonts w:ascii="Times New Roman" w:hAnsi="Times New Roman"/>
          <w:bCs/>
          <w:color w:val="000000"/>
          <w:sz w:val="28"/>
          <w:szCs w:val="28"/>
        </w:rPr>
      </w:pPr>
      <w:r w:rsidRPr="00D4299F">
        <w:rPr>
          <w:rFonts w:ascii="Times New Roman" w:hAnsi="Times New Roman"/>
          <w:color w:val="000000"/>
          <w:sz w:val="28"/>
          <w:szCs w:val="28"/>
        </w:rPr>
        <w:t xml:space="preserve">Министерство образования в этом году в очередной раз проводило конкурс молодых учителей на замещение вакантных должностей педагогов остродефицитных специальностей в школах сельской местности и рабочих поселках (и поселках городского типа) Красноярского края. </w:t>
      </w:r>
      <w:r w:rsidRPr="00D4299F">
        <w:rPr>
          <w:rFonts w:ascii="Times New Roman" w:hAnsi="Times New Roman"/>
          <w:bCs/>
          <w:color w:val="000000"/>
          <w:sz w:val="28"/>
          <w:szCs w:val="28"/>
        </w:rPr>
        <w:t xml:space="preserve">По итогам заявочной кампании на эти конкурсы в 2015 году </w:t>
      </w:r>
    </w:p>
    <w:p w:rsidR="008F03DF" w:rsidRPr="00D4299F" w:rsidRDefault="008F03DF" w:rsidP="00D4299F">
      <w:pPr>
        <w:shd w:val="clear" w:color="auto" w:fill="FFFFFF"/>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В результате победы в данном конкурсе к нам в район приехал один молодой специалист - учитель физической культуры в МБОУ «Фаначетская СОШ № 9» и закрепился в МБОУ «Тасеевская СОШ № 2» один учитель английского языка.</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В этом году Министерство образования впервые проводит конкурс на предоставление субсидий бюджетам муниципальных образований края для подготовки 25 обучающихся старших курсов образовательных организаций высшего образования на замещение вакансий учителей остродефицитных специальностей. От нашего района заявлена Иушина Анастасия Андреевна, студентка 5 курса института математики, физики и информатики КГПУ им.В.П.Астафьева по специальности «математика - информатика». В случае победы в конкурсе она в течение года будет получать финансовую поддержку из краевого бюджета и должна будет отработать в МБОУ «Тасеевская СОШ № 2» 3 года.</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Большую работу проводят руководители общеобразовательных учреждений, методисты отдела образования, обеспечивая возможность педагогическим работникам повысить свою квалификационную категорию через курсовую подготовку, как в очном, так и в дистанционном режиме, а также через участие в профессиональных муниципальных и краевых конкурсах.</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В соответствии с планом работы в 2014-2015 учебном году были проведены следующие конкурсы педагогического мастерства:</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lang w:eastAsia="ru-RU"/>
        </w:rPr>
        <w:t xml:space="preserve">- Дистанционный конкурс для педагогов ДОУ </w:t>
      </w:r>
      <w:r w:rsidRPr="00D4299F">
        <w:rPr>
          <w:rFonts w:ascii="Times New Roman" w:hAnsi="Times New Roman"/>
          <w:color w:val="000000"/>
          <w:sz w:val="28"/>
          <w:szCs w:val="28"/>
        </w:rPr>
        <w:t>«Лучшая разработка тематической прогулки с дошкольниками»</w:t>
      </w:r>
      <w:r w:rsidRPr="00D4299F">
        <w:rPr>
          <w:rFonts w:ascii="Times New Roman" w:hAnsi="Times New Roman"/>
          <w:color w:val="000000"/>
          <w:sz w:val="28"/>
          <w:szCs w:val="28"/>
          <w:lang w:eastAsia="ru-RU"/>
        </w:rPr>
        <w:t xml:space="preserve">. </w:t>
      </w:r>
      <w:r w:rsidRPr="00D4299F">
        <w:rPr>
          <w:rFonts w:ascii="Times New Roman" w:hAnsi="Times New Roman"/>
          <w:color w:val="000000"/>
          <w:sz w:val="28"/>
          <w:szCs w:val="28"/>
        </w:rPr>
        <w:t>Победителями в номинациях конкурса стали Романова Екатерина Сергеевна, воспитатель МБОУ детский сад №2 «Солнышко»; Кронберг Ольга Владимировна и Сентюрина Александра Александровна, воспитатели МБОУ детский сад №4 «Теремок» и Синявская Анастасия Вячеславовна, воспитатель МБОУ детский сад №9 «Лесовичок».</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 Конкурс для учителей русского языка и литературы «Время профессионалов». Победитель – команда МБОУ «Суховская СОШ № 3»</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Дистанционный конкурс педагогов социально - психолого-педагогического сопровождения «Нетрадиционные формы работы с родителями». Победители – Дегтева Нелли Антоновна и Леонова Юлия Викторовна</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Фестиваль - конкурс   открытых уроков литературы и литературного чтения. Победители- Еременко Анна Валерьевна, Никанорова Наталья Валерьевна и Китова Анастасия Васильевна.</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Конкурсные мероприятия были методически обеспечены, прошли на хорошем организационном уровне, показали творческий потенциал педагогов и в основном хороший уровень подготовки. Также в ходе их проведения были выявлены недостатки и некоторые проблемы:</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 низкая активность участия педагогов ОУ в конкурсах профессионального мастерства, как в очных, так и в дистанционных;</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  недостаточное методическое сопровождение педагогов в образовательных учреждениях, особенно это касается молодых педагогов до 30 лет.</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Также наши педагоги приняли участие в конкурсах зонального, краевого и федерального уровнях:</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В краевом дистанционном конкурсе учебных занятий по математике «Готовимся к государственной итоговой аттестации (ОГЭ и ЕГЭ)». Котова Елена Павловна, учитель математики МБОУ «Суховская СОШ № 3», стала призёром в номинации «Лучшая разработка по подготовке к ЕГЭ (профильный уровень)».</w:t>
      </w:r>
    </w:p>
    <w:p w:rsidR="008F03DF" w:rsidRPr="00D4299F" w:rsidRDefault="008F03DF" w:rsidP="007F3849">
      <w:pPr>
        <w:spacing w:after="0" w:line="360" w:lineRule="auto"/>
        <w:ind w:firstLine="708"/>
        <w:jc w:val="both"/>
        <w:rPr>
          <w:rFonts w:ascii="Times New Roman" w:hAnsi="Times New Roman"/>
          <w:color w:val="000000"/>
          <w:sz w:val="28"/>
          <w:szCs w:val="28"/>
        </w:rPr>
      </w:pPr>
      <w:r w:rsidRPr="00D4299F">
        <w:rPr>
          <w:rFonts w:ascii="Times New Roman" w:hAnsi="Times New Roman"/>
          <w:color w:val="000000"/>
          <w:sz w:val="28"/>
          <w:szCs w:val="28"/>
        </w:rPr>
        <w:t>Особо хочется отметить успехи Нелли Антоновны Дегтевой, учителя искусства и основ православной культуры МБОУ «Тасеевская СОШ №1», Заслуженному педагогу Красноярского края. В прошедшем учебном году она становилась призером и победителем 3-х конкурсов:</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Конкурс литературных эссе, посвящённый дню Славянской письменности, организатор - Канская православная Епархия. Победитель;</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Всероссийский конкурс «За нравственный подвиг учителя". 2 призовое место;</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федеральный конкурс учителей на получение денежного поощрения лучшими учителями края в размере 200 тысяч рублей</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Победитель - Дегтева Нелли Антоновна, </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Я думаю её результаты достижения заслуживают ваших аплодисментов!</w:t>
      </w:r>
    </w:p>
    <w:p w:rsidR="008F03DF" w:rsidRPr="00D4299F" w:rsidRDefault="008F03DF" w:rsidP="00D4299F">
      <w:pPr>
        <w:tabs>
          <w:tab w:val="left" w:pos="1134"/>
        </w:tabs>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Кроме того существует ряд </w:t>
      </w:r>
      <w:r w:rsidRPr="00D4299F">
        <w:rPr>
          <w:rFonts w:ascii="Times New Roman" w:hAnsi="Times New Roman"/>
          <w:i/>
          <w:color w:val="000000"/>
          <w:sz w:val="28"/>
          <w:szCs w:val="28"/>
        </w:rPr>
        <w:t>проблем,</w:t>
      </w:r>
      <w:r w:rsidRPr="00D4299F">
        <w:rPr>
          <w:rFonts w:ascii="Times New Roman" w:hAnsi="Times New Roman"/>
          <w:color w:val="000000"/>
          <w:sz w:val="28"/>
          <w:szCs w:val="28"/>
        </w:rPr>
        <w:t xml:space="preserve"> которые препятствуют профессиональной реализации педагогов, это: дефициты, связанные с материально-техническим обеспечением; большая нагрузка и объем дополнительной работы; большое количество мероприятий обязательного характера; трудности у педагогов-стажистов в принятии нововведений; трудности у молодых педагогов в налаживании коммуникации с учениками и родителями; неустоявшаяся система морального поощрения.</w:t>
      </w:r>
    </w:p>
    <w:p w:rsidR="008F03DF" w:rsidRPr="00D4299F" w:rsidRDefault="008F03DF" w:rsidP="00D4299F">
      <w:pPr>
        <w:tabs>
          <w:tab w:val="left" w:pos="1134"/>
        </w:tabs>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В целях решения указанных проблем задачами являются:</w:t>
      </w:r>
    </w:p>
    <w:p w:rsidR="008F03DF" w:rsidRPr="00D4299F" w:rsidRDefault="008F03DF" w:rsidP="00D4299F">
      <w:pPr>
        <w:pStyle w:val="ListParagraph"/>
        <w:numPr>
          <w:ilvl w:val="0"/>
          <w:numId w:val="4"/>
        </w:numPr>
        <w:tabs>
          <w:tab w:val="left" w:pos="1134"/>
        </w:tabs>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обеспечение педагогическими кадрами школ района, </w:t>
      </w:r>
    </w:p>
    <w:p w:rsidR="008F03DF" w:rsidRPr="00D4299F" w:rsidRDefault="008F03DF" w:rsidP="00D4299F">
      <w:pPr>
        <w:pStyle w:val="ListParagraph"/>
        <w:numPr>
          <w:ilvl w:val="0"/>
          <w:numId w:val="4"/>
        </w:numPr>
        <w:tabs>
          <w:tab w:val="left" w:pos="1134"/>
        </w:tabs>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привлечение молодых учителей в отрасли их сопровождение,</w:t>
      </w:r>
    </w:p>
    <w:p w:rsidR="008F03DF" w:rsidRPr="00D4299F" w:rsidRDefault="008F03DF" w:rsidP="00D4299F">
      <w:pPr>
        <w:suppressAutoHyphens/>
        <w:spacing w:after="0" w:line="360" w:lineRule="auto"/>
        <w:ind w:firstLine="851"/>
        <w:jc w:val="both"/>
        <w:rPr>
          <w:rFonts w:ascii="Times New Roman" w:hAnsi="Times New Roman"/>
          <w:bCs/>
          <w:color w:val="000000"/>
          <w:sz w:val="28"/>
          <w:szCs w:val="28"/>
        </w:rPr>
      </w:pPr>
      <w:r w:rsidRPr="00D4299F">
        <w:rPr>
          <w:rFonts w:ascii="Times New Roman" w:hAnsi="Times New Roman"/>
          <w:bCs/>
          <w:color w:val="000000"/>
          <w:sz w:val="28"/>
          <w:szCs w:val="28"/>
        </w:rPr>
        <w:t xml:space="preserve">Результат изменений должен </w:t>
      </w:r>
      <w:r w:rsidRPr="00D4299F">
        <w:rPr>
          <w:rStyle w:val="FontStyle27"/>
          <w:color w:val="000000"/>
          <w:sz w:val="28"/>
          <w:szCs w:val="28"/>
        </w:rPr>
        <w:t xml:space="preserve">заключаться </w:t>
      </w:r>
      <w:r w:rsidRPr="00D4299F">
        <w:rPr>
          <w:rFonts w:ascii="Times New Roman" w:hAnsi="Times New Roman"/>
          <w:bCs/>
          <w:color w:val="000000"/>
          <w:sz w:val="28"/>
          <w:szCs w:val="28"/>
        </w:rPr>
        <w:t>в создании в районе условий для профессионального развития педагогов, способных обеспечить современное качество образования.</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РАЗДЕЛ 3. Управление изменениями на основе региональной и муниципальной образовательной политики</w:t>
      </w:r>
    </w:p>
    <w:p w:rsidR="008F03DF" w:rsidRPr="00D4299F" w:rsidRDefault="008F03DF" w:rsidP="00D4299F">
      <w:pPr>
        <w:spacing w:after="0" w:line="360" w:lineRule="auto"/>
        <w:ind w:firstLine="709"/>
        <w:jc w:val="both"/>
        <w:rPr>
          <w:rFonts w:ascii="Times New Roman" w:hAnsi="Times New Roman"/>
          <w:i/>
          <w:color w:val="000000"/>
          <w:sz w:val="28"/>
          <w:szCs w:val="28"/>
        </w:rPr>
      </w:pPr>
      <w:r w:rsidRPr="00D4299F">
        <w:rPr>
          <w:rFonts w:ascii="Times New Roman" w:hAnsi="Times New Roman"/>
          <w:color w:val="000000"/>
          <w:sz w:val="28"/>
          <w:szCs w:val="28"/>
        </w:rPr>
        <w:t>Уважаемые коллеги, переходя к заключительному разделу – управление изменениями, важно подчеркнуть, что именно управленцы рассматриваются одним из главных драйверов позитивных изменений в образовании.</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Отдельного внимания требует и вопрос профессиональной переподготовки руководителей и заместителей руководителей ОУ. Согласно приказу от 26 августа 2010 № 761н «Об утверждении Единого квалификационного справочника должностей руководителей, специалистов и служащих», подготовка по направлению «Менеджмент в системе общего образования»- это одно из обязательных требований к квалификации по должности «руководитель» и «заместитель руководителя». На сегодняшний день только 4 (четыре) заведующих дошкольными образовательными учреждениями (детский сад № 4, 6, 8 и 9), 4 директора школы (МБОУ «Суховская СОШ № 3», МБОУ «Весёловская СОШ №7», МБОУ «Сивохинская СОШ № 5» и МБОУ «Тасеевская СОШ №2») и 2 заместителя директора ОУ(МБОУ «Фаначетская СОШ№9» иМБОУ «Суховская СОШ№3») имеют подготовку по данному направлению. У остальных срок действия удостоверений о повышении квалификации истёк.</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Одной из наиболее важных форм повышения квалификации как педагогических, так и руководящих работников является аттестация.</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Все руководители проходят аттестацию согласно срокам.</w:t>
      </w:r>
    </w:p>
    <w:p w:rsidR="008F03DF" w:rsidRPr="00D4299F" w:rsidRDefault="008F03DF" w:rsidP="00D4299F">
      <w:pPr>
        <w:pStyle w:val="ListParagraph"/>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В 2014-2015 учебном году аттестованы на соответствие должности директор МБОУ ДОД «ДЮСШ» и заведующий МБОУ детским садом № 9 «Лесовичок».</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В связи с введением ФГОС ООО с 1 сентября 2015 года все руководящие работники должны пройти обучение по данному направлению. На сегодняшний день прошли обучение 92,5 % руководителей и заместителей руководителей. Не проучены руководители МБОУ «Троицкая СОШ № 8» и МБОУ «Вахрушевская ООШ № 6».</w:t>
      </w:r>
    </w:p>
    <w:p w:rsidR="008F03DF" w:rsidRPr="00D4299F" w:rsidRDefault="008F03DF" w:rsidP="00D4299F">
      <w:pPr>
        <w:spacing w:after="0" w:line="360" w:lineRule="auto"/>
        <w:ind w:firstLine="709"/>
        <w:jc w:val="both"/>
        <w:rPr>
          <w:rFonts w:ascii="Times New Roman" w:hAnsi="Times New Roman"/>
          <w:i/>
          <w:color w:val="000000"/>
          <w:sz w:val="28"/>
          <w:szCs w:val="28"/>
        </w:rPr>
      </w:pPr>
      <w:r w:rsidRPr="00D4299F">
        <w:rPr>
          <w:rFonts w:ascii="Times New Roman" w:hAnsi="Times New Roman"/>
          <w:color w:val="000000"/>
          <w:sz w:val="28"/>
          <w:szCs w:val="28"/>
        </w:rPr>
        <w:t>В настоящее время разработан и проходит этап общественно-профессиональной экспертизы проект профессионального стандарта деятельности руководителя Разработчики стандарта рассматривают деятельность управленца с точки зрения трех обобщенных трудовых функций:</w:t>
      </w:r>
    </w:p>
    <w:p w:rsidR="008F03DF" w:rsidRPr="00D4299F" w:rsidRDefault="008F03DF" w:rsidP="00D4299F">
      <w:pPr>
        <w:pStyle w:val="ListParagraph"/>
        <w:numPr>
          <w:ilvl w:val="0"/>
          <w:numId w:val="5"/>
        </w:numPr>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формирование стратегии развития образовательной организации;</w:t>
      </w:r>
    </w:p>
    <w:p w:rsidR="008F03DF" w:rsidRPr="00D4299F" w:rsidRDefault="008F03DF" w:rsidP="00D4299F">
      <w:pPr>
        <w:pStyle w:val="ListParagraph"/>
        <w:numPr>
          <w:ilvl w:val="0"/>
          <w:numId w:val="5"/>
        </w:numPr>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управление реализацией стратегии и текущей деятельностью образовательной организации;</w:t>
      </w:r>
    </w:p>
    <w:p w:rsidR="008F03DF" w:rsidRPr="00D4299F" w:rsidRDefault="008F03DF" w:rsidP="00D4299F">
      <w:pPr>
        <w:pStyle w:val="ListParagraph"/>
        <w:numPr>
          <w:ilvl w:val="0"/>
          <w:numId w:val="5"/>
        </w:numPr>
        <w:spacing w:after="0" w:line="360" w:lineRule="auto"/>
        <w:ind w:left="0" w:firstLine="709"/>
        <w:jc w:val="both"/>
        <w:rPr>
          <w:rFonts w:ascii="Times New Roman" w:hAnsi="Times New Roman"/>
          <w:color w:val="000000"/>
          <w:sz w:val="28"/>
          <w:szCs w:val="28"/>
        </w:rPr>
      </w:pPr>
      <w:r w:rsidRPr="00D4299F">
        <w:rPr>
          <w:rFonts w:ascii="Times New Roman" w:hAnsi="Times New Roman"/>
          <w:color w:val="000000"/>
          <w:sz w:val="28"/>
          <w:szCs w:val="28"/>
        </w:rPr>
        <w:t>управление ресурсами образовательной организации.</w:t>
      </w:r>
    </w:p>
    <w:p w:rsidR="008F03DF" w:rsidRPr="00D4299F" w:rsidRDefault="008F03DF" w:rsidP="00D4299F">
      <w:pPr>
        <w:spacing w:after="0" w:line="360" w:lineRule="auto"/>
        <w:ind w:firstLine="851"/>
        <w:jc w:val="both"/>
        <w:rPr>
          <w:rFonts w:ascii="Times New Roman" w:hAnsi="Times New Roman"/>
          <w:color w:val="000000"/>
          <w:sz w:val="28"/>
          <w:szCs w:val="28"/>
        </w:rPr>
      </w:pPr>
      <w:r w:rsidRPr="00D4299F">
        <w:rPr>
          <w:rFonts w:ascii="Times New Roman" w:hAnsi="Times New Roman"/>
          <w:color w:val="000000"/>
          <w:sz w:val="28"/>
          <w:szCs w:val="28"/>
        </w:rPr>
        <w:t>Позвольте представить несколько фактов, характеризующих квалификационный уровень управленческого корпуса:</w:t>
      </w:r>
    </w:p>
    <w:p w:rsidR="008F03DF" w:rsidRPr="00D4299F" w:rsidRDefault="008F03DF" w:rsidP="00D4299F">
      <w:pPr>
        <w:pStyle w:val="ListParagraph"/>
        <w:numPr>
          <w:ilvl w:val="0"/>
          <w:numId w:val="5"/>
        </w:numPr>
        <w:spacing w:after="0" w:line="360" w:lineRule="auto"/>
        <w:ind w:left="0" w:firstLine="851"/>
        <w:jc w:val="both"/>
        <w:rPr>
          <w:rFonts w:ascii="Times New Roman" w:hAnsi="Times New Roman"/>
          <w:color w:val="000000"/>
          <w:sz w:val="28"/>
          <w:szCs w:val="28"/>
        </w:rPr>
      </w:pPr>
      <w:r w:rsidRPr="00D4299F">
        <w:rPr>
          <w:rFonts w:ascii="Times New Roman" w:hAnsi="Times New Roman"/>
          <w:color w:val="000000"/>
          <w:sz w:val="28"/>
          <w:szCs w:val="28"/>
        </w:rPr>
        <w:t>Крюковских Г.М., заместитель директора МБОУ «Тасеевская СОШ № 1» - финалист краевого конкурса «Лучший заместитель директора»;</w:t>
      </w:r>
    </w:p>
    <w:p w:rsidR="008F03DF" w:rsidRPr="00D4299F" w:rsidRDefault="008F03DF" w:rsidP="007F3849">
      <w:pPr>
        <w:pStyle w:val="ListParagraph"/>
        <w:numPr>
          <w:ilvl w:val="0"/>
          <w:numId w:val="5"/>
        </w:numPr>
        <w:spacing w:after="0" w:line="360" w:lineRule="auto"/>
        <w:ind w:left="0" w:firstLine="851"/>
        <w:jc w:val="both"/>
        <w:rPr>
          <w:rFonts w:ascii="Times New Roman" w:hAnsi="Times New Roman"/>
          <w:color w:val="000000"/>
          <w:sz w:val="28"/>
          <w:szCs w:val="28"/>
        </w:rPr>
      </w:pPr>
      <w:r w:rsidRPr="00D4299F">
        <w:rPr>
          <w:rFonts w:ascii="Times New Roman" w:hAnsi="Times New Roman"/>
          <w:color w:val="000000"/>
          <w:sz w:val="28"/>
          <w:szCs w:val="28"/>
        </w:rPr>
        <w:t xml:space="preserve"> Провалинская Надежда Львовна, директор МБОУ «Сивохинская СОШ №5» - финалист краевого к</w:t>
      </w:r>
      <w:r>
        <w:rPr>
          <w:rFonts w:ascii="Times New Roman" w:hAnsi="Times New Roman"/>
          <w:color w:val="000000"/>
          <w:sz w:val="28"/>
          <w:szCs w:val="28"/>
        </w:rPr>
        <w:t>онкурса «Лучший директор школы».</w:t>
      </w:r>
    </w:p>
    <w:p w:rsidR="008F03DF" w:rsidRPr="00D4299F" w:rsidRDefault="008F03DF" w:rsidP="00D4299F">
      <w:pPr>
        <w:spacing w:after="0" w:line="36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Одним из приоритетов федеральной образовательной политики является развитие институтов государственно-общественного управления в образовательных системах.</w:t>
      </w:r>
    </w:p>
    <w:p w:rsidR="008F03DF" w:rsidRPr="00D4299F" w:rsidRDefault="008F03DF" w:rsidP="00D4299F">
      <w:pPr>
        <w:spacing w:after="0"/>
        <w:ind w:firstLine="709"/>
        <w:jc w:val="both"/>
        <w:rPr>
          <w:rFonts w:ascii="Times New Roman" w:hAnsi="Times New Roman"/>
          <w:color w:val="000000"/>
          <w:sz w:val="28"/>
          <w:szCs w:val="28"/>
        </w:rPr>
      </w:pPr>
      <w:r w:rsidRPr="00D4299F">
        <w:rPr>
          <w:rFonts w:ascii="Times New Roman" w:hAnsi="Times New Roman"/>
          <w:color w:val="000000"/>
          <w:sz w:val="28"/>
          <w:szCs w:val="28"/>
        </w:rPr>
        <w:t xml:space="preserve">К сожалению, по уровню взаимодействия с родительской общественностью мы только в начале пути.  </w:t>
      </w:r>
    </w:p>
    <w:p w:rsidR="008F03DF" w:rsidRPr="00D4299F" w:rsidRDefault="008F03DF" w:rsidP="00D4299F">
      <w:pPr>
        <w:spacing w:after="0" w:line="360" w:lineRule="auto"/>
        <w:ind w:firstLine="851"/>
        <w:jc w:val="both"/>
        <w:rPr>
          <w:rFonts w:ascii="Times New Roman" w:hAnsi="Times New Roman"/>
          <w:color w:val="000000"/>
          <w:sz w:val="28"/>
          <w:szCs w:val="28"/>
        </w:rPr>
      </w:pPr>
      <w:r w:rsidRPr="00D4299F">
        <w:rPr>
          <w:rFonts w:ascii="Times New Roman" w:hAnsi="Times New Roman"/>
          <w:color w:val="000000"/>
          <w:sz w:val="28"/>
          <w:szCs w:val="28"/>
        </w:rPr>
        <w:t>Считаю важным напомнить, что в соответствии с законом о стратегическом планировании в каждом муниципалитете должна быть оформлена стратегия социально-экономического развития, и то, какое место в этих стратегиях займет образование, зависит от нашей совместной работы;</w:t>
      </w:r>
    </w:p>
    <w:p w:rsidR="008F03DF" w:rsidRPr="00D4299F" w:rsidRDefault="008F03DF" w:rsidP="00D4299F">
      <w:pPr>
        <w:spacing w:after="0" w:line="360" w:lineRule="auto"/>
        <w:ind w:firstLine="851"/>
        <w:jc w:val="both"/>
        <w:rPr>
          <w:rFonts w:ascii="Times New Roman" w:hAnsi="Times New Roman"/>
          <w:color w:val="000000"/>
          <w:sz w:val="28"/>
          <w:szCs w:val="28"/>
        </w:rPr>
      </w:pPr>
      <w:r w:rsidRPr="00D4299F">
        <w:rPr>
          <w:rFonts w:ascii="Times New Roman" w:hAnsi="Times New Roman"/>
          <w:color w:val="000000"/>
          <w:sz w:val="28"/>
          <w:szCs w:val="28"/>
        </w:rPr>
        <w:t>Сегодня проект стратегии развития образования Тасеевского района будет представлен после моего доклада Морозовой С.В., главным специалистом отдела образования.</w:t>
      </w:r>
    </w:p>
    <w:p w:rsidR="008F03DF" w:rsidRPr="00D4299F" w:rsidRDefault="008F03DF" w:rsidP="00D4299F">
      <w:pPr>
        <w:autoSpaceDE w:val="0"/>
        <w:autoSpaceDN w:val="0"/>
        <w:adjustRightInd w:val="0"/>
        <w:spacing w:after="0" w:line="360" w:lineRule="auto"/>
        <w:ind w:firstLine="851"/>
        <w:jc w:val="both"/>
        <w:rPr>
          <w:rFonts w:ascii="Times New Roman" w:hAnsi="Times New Roman"/>
          <w:color w:val="000000"/>
          <w:sz w:val="28"/>
          <w:szCs w:val="28"/>
        </w:rPr>
      </w:pPr>
      <w:r w:rsidRPr="00D4299F">
        <w:rPr>
          <w:rFonts w:ascii="Times New Roman" w:hAnsi="Times New Roman"/>
          <w:color w:val="000000"/>
          <w:sz w:val="28"/>
          <w:szCs w:val="28"/>
        </w:rPr>
        <w:t>В целом по данному разделу изменения осуществляются через:</w:t>
      </w:r>
    </w:p>
    <w:p w:rsidR="008F03DF" w:rsidRPr="00D4299F" w:rsidRDefault="008F03DF" w:rsidP="00D4299F">
      <w:pPr>
        <w:numPr>
          <w:ilvl w:val="0"/>
          <w:numId w:val="6"/>
        </w:numPr>
        <w:autoSpaceDE w:val="0"/>
        <w:autoSpaceDN w:val="0"/>
        <w:adjustRightInd w:val="0"/>
        <w:spacing w:after="0" w:line="360" w:lineRule="auto"/>
        <w:ind w:left="0" w:firstLine="851"/>
        <w:jc w:val="both"/>
        <w:rPr>
          <w:rFonts w:ascii="Times New Roman" w:hAnsi="Times New Roman"/>
          <w:color w:val="000000"/>
          <w:sz w:val="28"/>
          <w:szCs w:val="28"/>
        </w:rPr>
      </w:pPr>
      <w:r w:rsidRPr="00D4299F">
        <w:rPr>
          <w:rFonts w:ascii="Times New Roman" w:hAnsi="Times New Roman"/>
          <w:color w:val="000000"/>
          <w:sz w:val="28"/>
          <w:szCs w:val="28"/>
        </w:rPr>
        <w:t>введение независимой оценки образовательных организаций;</w:t>
      </w:r>
    </w:p>
    <w:p w:rsidR="008F03DF" w:rsidRPr="00D4299F" w:rsidRDefault="008F03DF" w:rsidP="00D4299F">
      <w:pPr>
        <w:pStyle w:val="ListParagraph"/>
        <w:numPr>
          <w:ilvl w:val="0"/>
          <w:numId w:val="6"/>
        </w:numPr>
        <w:suppressAutoHyphens/>
        <w:autoSpaceDE w:val="0"/>
        <w:autoSpaceDN w:val="0"/>
        <w:adjustRightInd w:val="0"/>
        <w:spacing w:after="0" w:line="360" w:lineRule="auto"/>
        <w:ind w:left="0" w:firstLine="851"/>
        <w:jc w:val="both"/>
        <w:rPr>
          <w:rFonts w:ascii="Times New Roman" w:hAnsi="Times New Roman"/>
          <w:bCs/>
          <w:color w:val="000000"/>
          <w:sz w:val="28"/>
          <w:szCs w:val="28"/>
        </w:rPr>
      </w:pPr>
      <w:r w:rsidRPr="00D4299F">
        <w:rPr>
          <w:rFonts w:ascii="Times New Roman" w:hAnsi="Times New Roman"/>
          <w:color w:val="000000"/>
          <w:sz w:val="28"/>
          <w:szCs w:val="28"/>
        </w:rPr>
        <w:t>введение  мониторинга качества образования</w:t>
      </w:r>
      <w:r w:rsidRPr="00D4299F">
        <w:rPr>
          <w:rFonts w:ascii="Times New Roman" w:hAnsi="Times New Roman"/>
          <w:bCs/>
          <w:color w:val="000000"/>
          <w:sz w:val="28"/>
          <w:szCs w:val="28"/>
        </w:rPr>
        <w:t>;</w:t>
      </w:r>
    </w:p>
    <w:p w:rsidR="008F03DF" w:rsidRPr="00D4299F" w:rsidRDefault="008F03DF" w:rsidP="00D4299F">
      <w:pPr>
        <w:pStyle w:val="ListParagraph"/>
        <w:numPr>
          <w:ilvl w:val="0"/>
          <w:numId w:val="6"/>
        </w:numPr>
        <w:suppressAutoHyphens/>
        <w:autoSpaceDE w:val="0"/>
        <w:autoSpaceDN w:val="0"/>
        <w:adjustRightInd w:val="0"/>
        <w:spacing w:after="0" w:line="360" w:lineRule="auto"/>
        <w:ind w:left="0" w:firstLine="851"/>
        <w:jc w:val="both"/>
        <w:rPr>
          <w:rFonts w:ascii="Times New Roman" w:hAnsi="Times New Roman"/>
          <w:bCs/>
          <w:color w:val="000000"/>
          <w:sz w:val="28"/>
          <w:szCs w:val="28"/>
        </w:rPr>
      </w:pPr>
      <w:r w:rsidRPr="00D4299F">
        <w:rPr>
          <w:rFonts w:ascii="Times New Roman" w:hAnsi="Times New Roman"/>
          <w:color w:val="000000"/>
          <w:sz w:val="28"/>
          <w:szCs w:val="28"/>
        </w:rPr>
        <w:t>оформление системных проектов, образовательных округах, реализуемых через сетевую кооперацию.</w:t>
      </w:r>
    </w:p>
    <w:p w:rsidR="008F03DF" w:rsidRPr="00D4299F" w:rsidRDefault="008F03DF" w:rsidP="00D4299F">
      <w:pPr>
        <w:autoSpaceDE w:val="0"/>
        <w:autoSpaceDN w:val="0"/>
        <w:adjustRightInd w:val="0"/>
        <w:spacing w:after="0" w:line="360" w:lineRule="auto"/>
        <w:ind w:firstLine="851"/>
        <w:jc w:val="both"/>
        <w:rPr>
          <w:rFonts w:ascii="Times New Roman" w:hAnsi="Times New Roman"/>
          <w:bCs/>
          <w:color w:val="000000"/>
          <w:sz w:val="28"/>
          <w:szCs w:val="28"/>
        </w:rPr>
      </w:pPr>
      <w:r w:rsidRPr="00D4299F">
        <w:rPr>
          <w:rFonts w:ascii="Times New Roman" w:hAnsi="Times New Roman"/>
          <w:bCs/>
          <w:color w:val="000000"/>
          <w:sz w:val="28"/>
          <w:szCs w:val="28"/>
        </w:rPr>
        <w:t>Результатом указанных изменений должно стать повышение культуры управленческой аналитики и развитие профессиональных компетенций в области анализа на всех уровнях управления.</w:t>
      </w:r>
    </w:p>
    <w:p w:rsidR="008F03DF" w:rsidRPr="00D4299F" w:rsidRDefault="008F03DF" w:rsidP="00D4299F">
      <w:pPr>
        <w:autoSpaceDE w:val="0"/>
        <w:autoSpaceDN w:val="0"/>
        <w:adjustRightInd w:val="0"/>
        <w:spacing w:after="0" w:line="360" w:lineRule="auto"/>
        <w:ind w:firstLine="709"/>
        <w:jc w:val="both"/>
        <w:rPr>
          <w:rFonts w:ascii="Times New Roman" w:hAnsi="Times New Roman"/>
          <w:bCs/>
          <w:color w:val="000000"/>
          <w:sz w:val="28"/>
          <w:szCs w:val="28"/>
        </w:rPr>
      </w:pPr>
      <w:r w:rsidRPr="00D4299F">
        <w:rPr>
          <w:rFonts w:ascii="Times New Roman" w:hAnsi="Times New Roman"/>
          <w:bCs/>
          <w:color w:val="000000"/>
          <w:sz w:val="28"/>
          <w:szCs w:val="28"/>
        </w:rPr>
        <w:t>Я надеюсь, что в ходе работы секций, обозначенные мною задачи, будут уточнены и конкретизированы.</w:t>
      </w:r>
    </w:p>
    <w:p w:rsidR="008F03DF" w:rsidRPr="00D4299F" w:rsidRDefault="008F03DF" w:rsidP="00D4299F">
      <w:pPr>
        <w:tabs>
          <w:tab w:val="left" w:pos="0"/>
        </w:tabs>
        <w:spacing w:after="0" w:line="240" w:lineRule="auto"/>
        <w:ind w:firstLine="709"/>
        <w:jc w:val="both"/>
        <w:rPr>
          <w:rFonts w:ascii="Times New Roman" w:hAnsi="Times New Roman"/>
          <w:color w:val="000000"/>
          <w:sz w:val="28"/>
          <w:szCs w:val="28"/>
        </w:rPr>
      </w:pPr>
      <w:r w:rsidRPr="00D4299F">
        <w:rPr>
          <w:rFonts w:ascii="Times New Roman" w:hAnsi="Times New Roman"/>
          <w:color w:val="000000"/>
          <w:sz w:val="28"/>
          <w:szCs w:val="28"/>
        </w:rPr>
        <w:t>Спасибо за внимание!</w:t>
      </w:r>
    </w:p>
    <w:p w:rsidR="008F03DF" w:rsidRPr="00D4299F" w:rsidRDefault="008F03DF" w:rsidP="00D4299F">
      <w:pPr>
        <w:spacing w:after="0"/>
        <w:rPr>
          <w:rFonts w:ascii="Times New Roman" w:hAnsi="Times New Roman"/>
          <w:color w:val="000000"/>
          <w:sz w:val="28"/>
          <w:szCs w:val="28"/>
        </w:rPr>
      </w:pPr>
    </w:p>
    <w:sectPr w:rsidR="008F03DF" w:rsidRPr="00D4299F" w:rsidSect="007F3849">
      <w:pgSz w:w="11906" w:h="16838"/>
      <w:pgMar w:top="899" w:right="850" w:bottom="89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170"/>
    <w:multiLevelType w:val="hybridMultilevel"/>
    <w:tmpl w:val="5BAA0840"/>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227378A"/>
    <w:multiLevelType w:val="hybridMultilevel"/>
    <w:tmpl w:val="D9BA72EC"/>
    <w:lvl w:ilvl="0" w:tplc="BBA05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FD216B"/>
    <w:multiLevelType w:val="hybridMultilevel"/>
    <w:tmpl w:val="84A65C7C"/>
    <w:lvl w:ilvl="0" w:tplc="BBA05E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1049CB"/>
    <w:multiLevelType w:val="hybridMultilevel"/>
    <w:tmpl w:val="B9324364"/>
    <w:lvl w:ilvl="0" w:tplc="733AD13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D1262F"/>
    <w:multiLevelType w:val="hybridMultilevel"/>
    <w:tmpl w:val="4DA4F3F4"/>
    <w:lvl w:ilvl="0" w:tplc="CFC4240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5">
    <w:nsid w:val="7DB67AEB"/>
    <w:multiLevelType w:val="hybridMultilevel"/>
    <w:tmpl w:val="A62C830A"/>
    <w:lvl w:ilvl="0" w:tplc="04090005">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F98"/>
    <w:rsid w:val="00001496"/>
    <w:rsid w:val="000F2EFE"/>
    <w:rsid w:val="002E5C18"/>
    <w:rsid w:val="00394082"/>
    <w:rsid w:val="00524EA5"/>
    <w:rsid w:val="005E3E2B"/>
    <w:rsid w:val="007205D3"/>
    <w:rsid w:val="007F3849"/>
    <w:rsid w:val="008F03DF"/>
    <w:rsid w:val="00A36065"/>
    <w:rsid w:val="00D4299F"/>
    <w:rsid w:val="00E90F98"/>
    <w:rsid w:val="00F60A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98"/>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0F98"/>
    <w:pPr>
      <w:ind w:left="720"/>
      <w:contextualSpacing/>
    </w:pPr>
    <w:rPr>
      <w:rFonts w:eastAsia="Calibri"/>
      <w:lang w:eastAsia="en-US"/>
    </w:rPr>
  </w:style>
  <w:style w:type="character" w:customStyle="1" w:styleId="FontStyle27">
    <w:name w:val="Font Style27"/>
    <w:uiPriority w:val="99"/>
    <w:rsid w:val="00E90F98"/>
    <w:rPr>
      <w:rFonts w:ascii="Times New Roman" w:hAnsi="Times New Roman"/>
      <w:sz w:val="24"/>
    </w:rPr>
  </w:style>
  <w:style w:type="paragraph" w:styleId="NormalWeb">
    <w:name w:val="Normal (Web)"/>
    <w:basedOn w:val="Normal"/>
    <w:uiPriority w:val="99"/>
    <w:semiHidden/>
    <w:rsid w:val="00E90F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19</Pages>
  <Words>5290</Words>
  <Characters>30153</Characters>
  <Application>Microsoft Office Outlook</Application>
  <DocSecurity>0</DocSecurity>
  <Lines>0</Lines>
  <Paragraphs>0</Paragraphs>
  <ScaleCrop>false</ScaleCrop>
  <Company>ROO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dc:creator>
  <cp:keywords/>
  <dc:description/>
  <cp:lastModifiedBy>*</cp:lastModifiedBy>
  <cp:revision>6</cp:revision>
  <dcterms:created xsi:type="dcterms:W3CDTF">2015-08-27T16:10:00Z</dcterms:created>
  <dcterms:modified xsi:type="dcterms:W3CDTF">2015-08-31T09:30:00Z</dcterms:modified>
</cp:coreProperties>
</file>