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AD" w:rsidRDefault="002B53AD" w:rsidP="003B2F39">
      <w:pPr>
        <w:spacing w:line="360" w:lineRule="auto"/>
        <w:jc w:val="center"/>
        <w:rPr>
          <w:rFonts w:ascii="Times New Roman" w:eastAsia="Calibri" w:hAnsi="Times New Roman"/>
          <w:b/>
          <w:sz w:val="28"/>
          <w:lang w:eastAsia="en-US"/>
        </w:rPr>
      </w:pPr>
      <w:r>
        <w:rPr>
          <w:noProof/>
          <w:sz w:val="28"/>
          <w:szCs w:val="28"/>
        </w:rPr>
        <w:drawing>
          <wp:inline distT="0" distB="0" distL="0" distR="0" wp14:anchorId="2099A110" wp14:editId="40C4B862">
            <wp:extent cx="676275" cy="1076325"/>
            <wp:effectExtent l="0" t="0" r="9525" b="9525"/>
            <wp:docPr id="1"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1076325"/>
                    </a:xfrm>
                    <a:prstGeom prst="rect">
                      <a:avLst/>
                    </a:prstGeom>
                    <a:noFill/>
                    <a:ln>
                      <a:noFill/>
                    </a:ln>
                  </pic:spPr>
                </pic:pic>
              </a:graphicData>
            </a:graphic>
          </wp:inline>
        </w:drawing>
      </w:r>
    </w:p>
    <w:p w:rsidR="003B2F39" w:rsidRPr="002B53AD" w:rsidRDefault="002B53AD" w:rsidP="003B2F39">
      <w:pPr>
        <w:spacing w:line="360" w:lineRule="auto"/>
        <w:jc w:val="center"/>
        <w:rPr>
          <w:rFonts w:ascii="Times New Roman" w:eastAsia="Calibri" w:hAnsi="Times New Roman"/>
          <w:b/>
          <w:sz w:val="28"/>
          <w:lang w:eastAsia="en-US"/>
        </w:rPr>
      </w:pPr>
      <w:r>
        <w:rPr>
          <w:rFonts w:ascii="Times New Roman" w:eastAsia="Calibri" w:hAnsi="Times New Roman"/>
          <w:b/>
          <w:sz w:val="28"/>
          <w:lang w:eastAsia="en-US"/>
        </w:rPr>
        <w:t>АДМИНИСТРАЦИЯ ТАСЕЕВСКОГО</w:t>
      </w:r>
      <w:r w:rsidR="003B2F39" w:rsidRPr="002B53AD">
        <w:rPr>
          <w:rFonts w:ascii="Times New Roman" w:eastAsia="Calibri" w:hAnsi="Times New Roman"/>
          <w:b/>
          <w:sz w:val="28"/>
          <w:lang w:eastAsia="en-US"/>
        </w:rPr>
        <w:t xml:space="preserve"> РАЙОНА</w:t>
      </w:r>
    </w:p>
    <w:p w:rsidR="003B2F39" w:rsidRPr="002B53AD" w:rsidRDefault="003B2F39" w:rsidP="003B2F39">
      <w:pPr>
        <w:spacing w:line="360" w:lineRule="auto"/>
        <w:jc w:val="center"/>
        <w:rPr>
          <w:rFonts w:ascii="Times New Roman" w:eastAsia="Calibri" w:hAnsi="Times New Roman"/>
          <w:b/>
          <w:sz w:val="44"/>
          <w:szCs w:val="44"/>
          <w:lang w:eastAsia="en-US"/>
        </w:rPr>
      </w:pPr>
      <w:proofErr w:type="gramStart"/>
      <w:r w:rsidRPr="002B53AD">
        <w:rPr>
          <w:rFonts w:ascii="Times New Roman" w:eastAsia="Calibri" w:hAnsi="Times New Roman"/>
          <w:b/>
          <w:sz w:val="44"/>
          <w:szCs w:val="44"/>
          <w:lang w:eastAsia="en-US"/>
        </w:rPr>
        <w:t>П</w:t>
      </w:r>
      <w:proofErr w:type="gramEnd"/>
      <w:r w:rsidRPr="002B53AD">
        <w:rPr>
          <w:rFonts w:ascii="Times New Roman" w:eastAsia="Calibri" w:hAnsi="Times New Roman"/>
          <w:b/>
          <w:sz w:val="44"/>
          <w:szCs w:val="44"/>
          <w:lang w:eastAsia="en-US"/>
        </w:rPr>
        <w:t xml:space="preserve"> О С Т А Н О В Л Е Н И Е</w:t>
      </w:r>
    </w:p>
    <w:tbl>
      <w:tblPr>
        <w:tblW w:w="9426" w:type="dxa"/>
        <w:tblLayout w:type="fixed"/>
        <w:tblCellMar>
          <w:left w:w="70" w:type="dxa"/>
          <w:right w:w="70" w:type="dxa"/>
        </w:tblCellMar>
        <w:tblLook w:val="04A0" w:firstRow="1" w:lastRow="0" w:firstColumn="1" w:lastColumn="0" w:noHBand="0" w:noVBand="1"/>
      </w:tblPr>
      <w:tblGrid>
        <w:gridCol w:w="3025"/>
        <w:gridCol w:w="3025"/>
        <w:gridCol w:w="3376"/>
      </w:tblGrid>
      <w:tr w:rsidR="003B2F39" w:rsidRPr="002B53AD" w:rsidTr="003B2F39">
        <w:trPr>
          <w:cantSplit/>
        </w:trPr>
        <w:tc>
          <w:tcPr>
            <w:tcW w:w="3025" w:type="dxa"/>
            <w:hideMark/>
          </w:tcPr>
          <w:p w:rsidR="003B2F39" w:rsidRPr="002B53AD" w:rsidRDefault="0085643F" w:rsidP="003B2F39">
            <w:pPr>
              <w:rPr>
                <w:rFonts w:ascii="Times New Roman" w:eastAsia="Calibri" w:hAnsi="Times New Roman"/>
                <w:sz w:val="28"/>
                <w:lang w:eastAsia="en-US"/>
              </w:rPr>
            </w:pPr>
            <w:r>
              <w:rPr>
                <w:rFonts w:ascii="Times New Roman" w:eastAsia="Calibri" w:hAnsi="Times New Roman"/>
                <w:sz w:val="28"/>
                <w:lang w:eastAsia="en-US"/>
              </w:rPr>
              <w:t>09.03.2021</w:t>
            </w:r>
          </w:p>
        </w:tc>
        <w:tc>
          <w:tcPr>
            <w:tcW w:w="3025" w:type="dxa"/>
            <w:hideMark/>
          </w:tcPr>
          <w:p w:rsidR="003B2F39" w:rsidRPr="002B53AD" w:rsidRDefault="003B2F39" w:rsidP="003B2F39">
            <w:pPr>
              <w:jc w:val="center"/>
              <w:rPr>
                <w:rFonts w:ascii="Times New Roman" w:eastAsia="Calibri" w:hAnsi="Times New Roman"/>
                <w:sz w:val="28"/>
                <w:lang w:eastAsia="en-US"/>
              </w:rPr>
            </w:pPr>
            <w:r w:rsidRPr="002B53AD">
              <w:rPr>
                <w:rFonts w:ascii="Times New Roman" w:eastAsia="Calibri" w:hAnsi="Times New Roman"/>
                <w:sz w:val="28"/>
                <w:lang w:eastAsia="en-US"/>
              </w:rPr>
              <w:t>с. Тасеево</w:t>
            </w:r>
          </w:p>
        </w:tc>
        <w:tc>
          <w:tcPr>
            <w:tcW w:w="3376" w:type="dxa"/>
            <w:hideMark/>
          </w:tcPr>
          <w:p w:rsidR="003B2F39" w:rsidRPr="002B53AD" w:rsidRDefault="003B2F39" w:rsidP="0085643F">
            <w:pPr>
              <w:jc w:val="right"/>
              <w:rPr>
                <w:rFonts w:ascii="Times New Roman" w:eastAsia="Calibri" w:hAnsi="Times New Roman"/>
                <w:sz w:val="28"/>
                <w:lang w:eastAsia="en-US"/>
              </w:rPr>
            </w:pPr>
            <w:r w:rsidRPr="002B53AD">
              <w:rPr>
                <w:rFonts w:ascii="Times New Roman" w:eastAsia="Calibri" w:hAnsi="Times New Roman"/>
                <w:sz w:val="28"/>
                <w:lang w:eastAsia="en-US"/>
              </w:rPr>
              <w:t xml:space="preserve">№ </w:t>
            </w:r>
            <w:r w:rsidR="0085643F">
              <w:rPr>
                <w:rFonts w:ascii="Times New Roman" w:eastAsia="Calibri" w:hAnsi="Times New Roman"/>
                <w:sz w:val="28"/>
                <w:lang w:eastAsia="en-US"/>
              </w:rPr>
              <w:t>110</w:t>
            </w:r>
          </w:p>
        </w:tc>
      </w:tr>
    </w:tbl>
    <w:p w:rsidR="003B2F39" w:rsidRPr="002B53AD" w:rsidRDefault="003B2F39" w:rsidP="003B2F39">
      <w:pPr>
        <w:autoSpaceDE w:val="0"/>
        <w:autoSpaceDN w:val="0"/>
        <w:adjustRightInd w:val="0"/>
        <w:spacing w:line="240" w:lineRule="auto"/>
        <w:jc w:val="center"/>
        <w:rPr>
          <w:rFonts w:ascii="Times New Roman" w:eastAsia="Calibri" w:hAnsi="Times New Roman"/>
          <w:sz w:val="32"/>
          <w:szCs w:val="28"/>
          <w:lang w:eastAsia="en-US"/>
        </w:rPr>
      </w:pPr>
    </w:p>
    <w:p w:rsidR="003B2F39" w:rsidRPr="002B53AD" w:rsidRDefault="003B2F39" w:rsidP="003B2F39">
      <w:pPr>
        <w:autoSpaceDE w:val="0"/>
        <w:autoSpaceDN w:val="0"/>
        <w:adjustRightInd w:val="0"/>
        <w:spacing w:line="240" w:lineRule="auto"/>
        <w:jc w:val="center"/>
        <w:rPr>
          <w:rFonts w:ascii="Times New Roman" w:eastAsia="Calibri" w:hAnsi="Times New Roman"/>
          <w:sz w:val="24"/>
          <w:szCs w:val="24"/>
          <w:lang w:eastAsia="en-US"/>
        </w:rPr>
      </w:pPr>
      <w:r w:rsidRPr="002B53AD">
        <w:rPr>
          <w:rFonts w:ascii="Times New Roman" w:eastAsia="Calibri" w:hAnsi="Times New Roman"/>
          <w:sz w:val="24"/>
          <w:szCs w:val="24"/>
          <w:lang w:eastAsia="en-US"/>
        </w:rPr>
        <w:t xml:space="preserve">О внесении изменений в постановление администрации Тасеевского района от 01.08.2017 № 662 </w:t>
      </w:r>
      <w:r w:rsidR="000323BF" w:rsidRPr="002B53AD">
        <w:rPr>
          <w:rFonts w:ascii="Times New Roman" w:eastAsia="Calibri" w:hAnsi="Times New Roman"/>
          <w:sz w:val="24"/>
          <w:szCs w:val="24"/>
          <w:lang w:eastAsia="en-US"/>
        </w:rPr>
        <w:t>«Об утверждении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Тасеевского района»</w:t>
      </w:r>
    </w:p>
    <w:p w:rsidR="003B2F39" w:rsidRPr="002B53AD" w:rsidRDefault="003B2F39" w:rsidP="00914A63">
      <w:pPr>
        <w:spacing w:after="0" w:line="240" w:lineRule="auto"/>
        <w:ind w:firstLine="709"/>
        <w:jc w:val="both"/>
        <w:rPr>
          <w:rFonts w:ascii="Times New Roman" w:eastAsia="Calibri" w:hAnsi="Times New Roman"/>
          <w:sz w:val="24"/>
          <w:szCs w:val="24"/>
          <w:lang w:eastAsia="en-US"/>
        </w:rPr>
      </w:pPr>
      <w:r w:rsidRPr="002B53AD">
        <w:rPr>
          <w:rFonts w:ascii="Times New Roman" w:eastAsia="Calibri" w:hAnsi="Times New Roman"/>
          <w:sz w:val="24"/>
          <w:szCs w:val="24"/>
          <w:lang w:eastAsia="en-US"/>
        </w:rPr>
        <w:t xml:space="preserve">В соответствии с Федеральным законом от 29.12.2012 № 273-ФЗ «Об образовании в Российской Федерации», </w:t>
      </w:r>
      <w:r w:rsidR="00E4215D" w:rsidRPr="002B53AD">
        <w:rPr>
          <w:rFonts w:ascii="Times New Roman" w:eastAsia="Calibri" w:hAnsi="Times New Roman"/>
          <w:sz w:val="24"/>
          <w:szCs w:val="24"/>
          <w:lang w:eastAsia="en-US"/>
        </w:rPr>
        <w:t>з</w:t>
      </w:r>
      <w:r w:rsidRPr="002B53AD">
        <w:rPr>
          <w:rFonts w:ascii="Times New Roman" w:eastAsia="Calibri" w:hAnsi="Times New Roman"/>
          <w:sz w:val="24"/>
          <w:szCs w:val="24"/>
          <w:lang w:eastAsia="en-US"/>
        </w:rPr>
        <w:t>акон</w:t>
      </w:r>
      <w:r w:rsidR="00E4215D" w:rsidRPr="002B53AD">
        <w:rPr>
          <w:rFonts w:ascii="Times New Roman" w:eastAsia="Calibri" w:hAnsi="Times New Roman"/>
          <w:sz w:val="24"/>
          <w:szCs w:val="24"/>
          <w:lang w:eastAsia="en-US"/>
        </w:rPr>
        <w:t>ом</w:t>
      </w:r>
      <w:r w:rsidRPr="002B53AD">
        <w:rPr>
          <w:rFonts w:ascii="Times New Roman" w:eastAsia="Calibri" w:hAnsi="Times New Roman"/>
          <w:sz w:val="24"/>
          <w:szCs w:val="24"/>
          <w:lang w:eastAsia="en-US"/>
        </w:rPr>
        <w:t xml:space="preserve"> </w:t>
      </w:r>
      <w:r w:rsidR="00E4215D" w:rsidRPr="002B53AD">
        <w:rPr>
          <w:rFonts w:ascii="Times New Roman" w:eastAsia="Calibri" w:hAnsi="Times New Roman"/>
          <w:sz w:val="24"/>
          <w:szCs w:val="24"/>
          <w:lang w:eastAsia="en-US"/>
        </w:rPr>
        <w:t>К</w:t>
      </w:r>
      <w:r w:rsidRPr="002B53AD">
        <w:rPr>
          <w:rFonts w:ascii="Times New Roman" w:eastAsia="Calibri" w:hAnsi="Times New Roman"/>
          <w:sz w:val="24"/>
          <w:szCs w:val="24"/>
          <w:lang w:eastAsia="en-US"/>
        </w:rPr>
        <w:t>расноярского края от 02.11.2000 № 12-961</w:t>
      </w:r>
      <w:r w:rsidR="00E4215D" w:rsidRPr="002B53AD">
        <w:rPr>
          <w:rFonts w:ascii="Times New Roman" w:eastAsia="Calibri" w:hAnsi="Times New Roman"/>
          <w:sz w:val="24"/>
          <w:szCs w:val="24"/>
          <w:lang w:eastAsia="en-US"/>
        </w:rPr>
        <w:t xml:space="preserve"> «О защите </w:t>
      </w:r>
      <w:proofErr w:type="gramStart"/>
      <w:r w:rsidR="00E4215D" w:rsidRPr="002B53AD">
        <w:rPr>
          <w:rFonts w:ascii="Times New Roman" w:eastAsia="Calibri" w:hAnsi="Times New Roman"/>
          <w:sz w:val="24"/>
          <w:szCs w:val="24"/>
          <w:lang w:eastAsia="en-US"/>
        </w:rPr>
        <w:t>прав ребенка»,</w:t>
      </w:r>
      <w:r w:rsidRPr="002B53AD">
        <w:rPr>
          <w:rFonts w:ascii="Times New Roman" w:eastAsia="Calibri" w:hAnsi="Times New Roman"/>
          <w:sz w:val="24"/>
          <w:szCs w:val="24"/>
          <w:lang w:eastAsia="en-US"/>
        </w:rPr>
        <w:t xml:space="preserve"> </w:t>
      </w:r>
      <w:r w:rsidR="00E4215D" w:rsidRPr="002B53AD">
        <w:rPr>
          <w:rFonts w:ascii="Times New Roman" w:eastAsia="Calibri" w:hAnsi="Times New Roman"/>
          <w:sz w:val="24"/>
          <w:szCs w:val="24"/>
          <w:lang w:eastAsia="en-US"/>
        </w:rPr>
        <w:t xml:space="preserve">законом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образование организации, реализующие образовательную программу дошкольного образования», </w:t>
      </w:r>
      <w:r w:rsidRPr="002B53AD">
        <w:rPr>
          <w:rFonts w:ascii="Times New Roman" w:eastAsia="Calibri" w:hAnsi="Times New Roman"/>
          <w:sz w:val="24"/>
          <w:szCs w:val="24"/>
          <w:lang w:eastAsia="en-US"/>
        </w:rPr>
        <w:t>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w:t>
      </w:r>
      <w:proofErr w:type="gramEnd"/>
      <w:r w:rsidRPr="002B53AD">
        <w:rPr>
          <w:rFonts w:ascii="Times New Roman" w:eastAsia="Calibri" w:hAnsi="Times New Roman"/>
          <w:sz w:val="24"/>
          <w:szCs w:val="24"/>
          <w:lang w:eastAsia="en-US"/>
        </w:rPr>
        <w:t xml:space="preserve"> территории Красноярского края»,</w:t>
      </w:r>
      <w:r w:rsidR="00914A63" w:rsidRPr="002B53AD">
        <w:rPr>
          <w:rFonts w:ascii="Times New Roman" w:eastAsia="Calibri" w:hAnsi="Times New Roman"/>
          <w:sz w:val="24"/>
          <w:szCs w:val="24"/>
          <w:lang w:eastAsia="en-US"/>
        </w:rPr>
        <w:t xml:space="preserve"> постановлением П</w:t>
      </w:r>
      <w:r w:rsidR="00914A63" w:rsidRPr="002B53AD">
        <w:rPr>
          <w:rFonts w:ascii="Times New Roman" w:eastAsia="Times New Roman" w:hAnsi="Times New Roman"/>
          <w:bCs/>
          <w:sz w:val="24"/>
          <w:szCs w:val="24"/>
        </w:rPr>
        <w:t>равительства Красноярского края от 14.03.2017 г.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w:t>
      </w:r>
      <w:r w:rsidRPr="002B53AD">
        <w:rPr>
          <w:rFonts w:ascii="Times New Roman" w:eastAsia="Calibri" w:hAnsi="Times New Roman"/>
          <w:sz w:val="24"/>
          <w:szCs w:val="24"/>
          <w:lang w:eastAsia="en-US"/>
        </w:rPr>
        <w:t xml:space="preserve"> руководствуясь ст. 28, ст.46, ст.48 Устава Тасеевского района, </w:t>
      </w:r>
    </w:p>
    <w:p w:rsidR="003B2F39" w:rsidRPr="002B53AD" w:rsidRDefault="0025332F" w:rsidP="0025332F">
      <w:pPr>
        <w:pStyle w:val="ConsPlusNormal"/>
        <w:jc w:val="both"/>
      </w:pPr>
      <w:r w:rsidRPr="002B53AD">
        <w:t>ПОСТАНАВЛЯЕТ:</w:t>
      </w:r>
    </w:p>
    <w:p w:rsidR="003B2F39" w:rsidRPr="002B53AD" w:rsidRDefault="00E4215D" w:rsidP="000323BF">
      <w:pPr>
        <w:pStyle w:val="ConsPlusNormal"/>
        <w:ind w:firstLine="709"/>
        <w:jc w:val="both"/>
        <w:rPr>
          <w:rFonts w:eastAsia="Calibri"/>
          <w:lang w:eastAsia="en-US"/>
        </w:rPr>
      </w:pPr>
      <w:r w:rsidRPr="002B53AD">
        <w:t>1.В постановление администрации Тасеевского района от 01.08.2017 № 662 «</w:t>
      </w:r>
      <w:r w:rsidR="000323BF" w:rsidRPr="002B53AD">
        <w:rPr>
          <w:rFonts w:eastAsia="Calibri"/>
          <w:lang w:eastAsia="en-US"/>
        </w:rPr>
        <w:t>Об утверждении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Тасеевского района</w:t>
      </w:r>
      <w:r w:rsidRPr="002B53AD">
        <w:rPr>
          <w:rFonts w:eastAsia="Calibri"/>
          <w:lang w:eastAsia="en-US"/>
        </w:rPr>
        <w:t>» внести следующие изменения:</w:t>
      </w:r>
    </w:p>
    <w:p w:rsidR="000323BF" w:rsidRPr="002B53AD" w:rsidRDefault="000323BF" w:rsidP="000323BF">
      <w:pPr>
        <w:pStyle w:val="ConsPlusNormal"/>
        <w:ind w:firstLine="709"/>
        <w:jc w:val="both"/>
        <w:rPr>
          <w:rFonts w:eastAsia="Calibri"/>
          <w:lang w:eastAsia="en-US"/>
        </w:rPr>
      </w:pPr>
      <w:r w:rsidRPr="002B53AD">
        <w:rPr>
          <w:rFonts w:eastAsia="Calibri"/>
          <w:lang w:eastAsia="en-US"/>
        </w:rPr>
        <w:t>1.1.</w:t>
      </w:r>
      <w:r w:rsidR="00AD44E1" w:rsidRPr="002B53AD">
        <w:rPr>
          <w:rFonts w:eastAsia="Calibri"/>
          <w:lang w:eastAsia="en-US"/>
        </w:rPr>
        <w:t>Н</w:t>
      </w:r>
      <w:r w:rsidR="00E4215D" w:rsidRPr="002B53AD">
        <w:rPr>
          <w:rFonts w:eastAsia="Calibri"/>
          <w:lang w:eastAsia="en-US"/>
        </w:rPr>
        <w:t xml:space="preserve">аименование постановления </w:t>
      </w:r>
      <w:r w:rsidRPr="002B53AD">
        <w:rPr>
          <w:rFonts w:eastAsia="Calibri"/>
          <w:lang w:eastAsia="en-US"/>
        </w:rPr>
        <w:t xml:space="preserve">изложить </w:t>
      </w:r>
      <w:r w:rsidR="00E4215D" w:rsidRPr="002B53AD">
        <w:rPr>
          <w:rFonts w:eastAsia="Calibri"/>
          <w:lang w:eastAsia="en-US"/>
        </w:rPr>
        <w:t xml:space="preserve">в </w:t>
      </w:r>
      <w:r w:rsidRPr="002B53AD">
        <w:rPr>
          <w:rFonts w:eastAsia="Calibri"/>
          <w:lang w:eastAsia="en-US"/>
        </w:rPr>
        <w:t>новой</w:t>
      </w:r>
      <w:r w:rsidR="00E4215D" w:rsidRPr="002B53AD">
        <w:rPr>
          <w:rFonts w:eastAsia="Calibri"/>
          <w:lang w:eastAsia="en-US"/>
        </w:rPr>
        <w:t xml:space="preserve"> редакции: </w:t>
      </w:r>
    </w:p>
    <w:p w:rsidR="00E4215D" w:rsidRPr="002B53AD" w:rsidRDefault="00E4215D" w:rsidP="000323BF">
      <w:pPr>
        <w:pStyle w:val="ConsPlusNormal"/>
        <w:ind w:firstLine="709"/>
        <w:jc w:val="both"/>
        <w:rPr>
          <w:rFonts w:eastAsia="Calibri"/>
          <w:lang w:eastAsia="en-US"/>
        </w:rPr>
      </w:pPr>
      <w:r w:rsidRPr="002B53AD">
        <w:rPr>
          <w:rFonts w:eastAsia="Calibri"/>
          <w:lang w:eastAsia="en-US"/>
        </w:rPr>
        <w:t>«Об утверждении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000323BF" w:rsidRPr="002B53AD">
        <w:rPr>
          <w:rFonts w:eastAsia="Calibri"/>
          <w:lang w:eastAsia="en-US"/>
        </w:rPr>
        <w:t>, находящиеся на территории Тасеевского района».</w:t>
      </w:r>
    </w:p>
    <w:p w:rsidR="000323BF" w:rsidRPr="002B53AD" w:rsidRDefault="000323BF" w:rsidP="000323BF">
      <w:pPr>
        <w:pStyle w:val="ConsPlusNormal"/>
        <w:ind w:firstLine="709"/>
        <w:jc w:val="both"/>
        <w:rPr>
          <w:rFonts w:eastAsia="Calibri"/>
          <w:lang w:eastAsia="en-US"/>
        </w:rPr>
      </w:pPr>
      <w:r w:rsidRPr="002B53AD">
        <w:rPr>
          <w:rFonts w:eastAsia="Calibri"/>
          <w:lang w:eastAsia="en-US"/>
        </w:rPr>
        <w:t>1.2.Преамбулу изложить в новой редакции:</w:t>
      </w:r>
    </w:p>
    <w:p w:rsidR="000323BF" w:rsidRPr="002B53AD" w:rsidRDefault="000323BF" w:rsidP="000323B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2B53AD">
        <w:rPr>
          <w:rFonts w:ascii="Times New Roman" w:eastAsia="Calibri" w:hAnsi="Times New Roman"/>
          <w:sz w:val="24"/>
          <w:szCs w:val="24"/>
          <w:lang w:eastAsia="en-US"/>
        </w:rPr>
        <w:t>«</w:t>
      </w:r>
      <w:r w:rsidR="00914A63" w:rsidRPr="002B53AD">
        <w:rPr>
          <w:rFonts w:ascii="Times New Roman" w:eastAsia="Calibri" w:hAnsi="Times New Roman"/>
          <w:sz w:val="24"/>
          <w:szCs w:val="24"/>
          <w:lang w:eastAsia="en-US"/>
        </w:rPr>
        <w:t xml:space="preserve">В соответствии с Федеральным законом от 29.12.2012 № 273-ФЗ «Об образовании в Российской Федерации», законом Красноярского края от 02.11.2000 № 12-961 «О защите прав ребенка», законом Красноярского края от 29.03.2007 № 22-6015 «О наделении органов местного самоуправления муниципальных районов и городских округов края </w:t>
      </w:r>
      <w:r w:rsidR="00914A63" w:rsidRPr="002B53AD">
        <w:rPr>
          <w:rFonts w:ascii="Times New Roman" w:eastAsia="Calibri" w:hAnsi="Times New Roman"/>
          <w:sz w:val="24"/>
          <w:szCs w:val="24"/>
          <w:lang w:eastAsia="en-US"/>
        </w:rPr>
        <w:lastRenderedPageBreak/>
        <w:t>государственными полномочиями по выплате компенсации родителям (законным представителям) детей, посещающих образование организации, реализующие образовательную программу дошкольного образования», постановлением Правительства Красноярского</w:t>
      </w:r>
      <w:proofErr w:type="gramEnd"/>
      <w:r w:rsidR="00914A63" w:rsidRPr="002B53AD">
        <w:rPr>
          <w:rFonts w:ascii="Times New Roman" w:eastAsia="Calibri" w:hAnsi="Times New Roman"/>
          <w:sz w:val="24"/>
          <w:szCs w:val="24"/>
          <w:lang w:eastAsia="en-US"/>
        </w:rPr>
        <w:t xml:space="preserve"> </w:t>
      </w:r>
      <w:proofErr w:type="gramStart"/>
      <w:r w:rsidR="00914A63" w:rsidRPr="002B53AD">
        <w:rPr>
          <w:rFonts w:ascii="Times New Roman" w:eastAsia="Calibri" w:hAnsi="Times New Roman"/>
          <w:sz w:val="24"/>
          <w:szCs w:val="24"/>
          <w:lang w:eastAsia="en-US"/>
        </w:rPr>
        <w:t>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постановлением П</w:t>
      </w:r>
      <w:r w:rsidR="00914A63" w:rsidRPr="002B53AD">
        <w:rPr>
          <w:rFonts w:ascii="Times New Roman" w:eastAsia="Times New Roman" w:hAnsi="Times New Roman"/>
          <w:bCs/>
          <w:sz w:val="24"/>
          <w:szCs w:val="24"/>
        </w:rPr>
        <w:t>равительства Красноярского края от 14.03.2017 г.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w:t>
      </w:r>
      <w:r w:rsidR="00914A63" w:rsidRPr="002B53AD">
        <w:rPr>
          <w:rFonts w:ascii="Times New Roman" w:eastAsia="Calibri" w:hAnsi="Times New Roman"/>
          <w:sz w:val="24"/>
          <w:szCs w:val="24"/>
          <w:lang w:eastAsia="en-US"/>
        </w:rPr>
        <w:t xml:space="preserve"> руководствуясь ст. 28, ст.46, ст</w:t>
      </w:r>
      <w:proofErr w:type="gramEnd"/>
      <w:r w:rsidR="00914A63" w:rsidRPr="002B53AD">
        <w:rPr>
          <w:rFonts w:ascii="Times New Roman" w:eastAsia="Calibri" w:hAnsi="Times New Roman"/>
          <w:sz w:val="24"/>
          <w:szCs w:val="24"/>
          <w:lang w:eastAsia="en-US"/>
        </w:rPr>
        <w:t>.48 Устава Тасеевского района</w:t>
      </w:r>
      <w:proofErr w:type="gramStart"/>
      <w:r w:rsidRPr="002B53AD">
        <w:rPr>
          <w:rFonts w:ascii="Times New Roman" w:eastAsia="Calibri" w:hAnsi="Times New Roman"/>
          <w:sz w:val="24"/>
          <w:szCs w:val="24"/>
          <w:lang w:eastAsia="en-US"/>
        </w:rPr>
        <w:t>,»</w:t>
      </w:r>
      <w:proofErr w:type="gramEnd"/>
      <w:r w:rsidRPr="002B53AD">
        <w:rPr>
          <w:rFonts w:ascii="Times New Roman" w:eastAsia="Calibri" w:hAnsi="Times New Roman"/>
          <w:sz w:val="24"/>
          <w:szCs w:val="24"/>
          <w:lang w:eastAsia="en-US"/>
        </w:rPr>
        <w:t>.</w:t>
      </w:r>
    </w:p>
    <w:p w:rsidR="000323BF" w:rsidRPr="002B53AD" w:rsidRDefault="00914A63" w:rsidP="000323BF">
      <w:pPr>
        <w:pStyle w:val="ConsPlusNormal"/>
        <w:ind w:firstLine="709"/>
        <w:jc w:val="both"/>
      </w:pPr>
      <w:r w:rsidRPr="002B53AD">
        <w:t>2.</w:t>
      </w:r>
      <w:r w:rsidR="00A77478" w:rsidRPr="002B53AD">
        <w:t>П</w:t>
      </w:r>
      <w:r w:rsidRPr="002B53AD">
        <w:t>риложение постановления</w:t>
      </w:r>
      <w:r w:rsidR="007F3F47" w:rsidRPr="002B53AD">
        <w:t xml:space="preserve"> </w:t>
      </w:r>
      <w:r w:rsidR="007F3F47" w:rsidRPr="002B53AD">
        <w:rPr>
          <w:rFonts w:eastAsia="Calibri"/>
          <w:lang w:eastAsia="en-US"/>
        </w:rPr>
        <w:t>администрации Тасеевского района от 01.08.2017 № 662 «Об утверждении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Тасеевского района»</w:t>
      </w:r>
      <w:r w:rsidRPr="002B53AD">
        <w:t xml:space="preserve"> </w:t>
      </w:r>
      <w:r w:rsidR="00A77478" w:rsidRPr="002B53AD">
        <w:t>изложить в новой редакции согласно приложению № 1 настоящего постановления.</w:t>
      </w:r>
    </w:p>
    <w:p w:rsidR="00123A56" w:rsidRPr="002B53AD" w:rsidRDefault="00123A56" w:rsidP="000323BF">
      <w:pPr>
        <w:pStyle w:val="ConsPlusNormal"/>
        <w:ind w:firstLine="709"/>
        <w:jc w:val="both"/>
        <w:rPr>
          <w:rFonts w:eastAsia="Calibri"/>
          <w:lang w:eastAsia="en-US"/>
        </w:rPr>
      </w:pPr>
      <w:r w:rsidRPr="002B53AD">
        <w:t xml:space="preserve">3.Установить, что отдел образования администрации Тасеевского района является уполномоченным органом местного самоуправления по рассмотрению дел, начислению </w:t>
      </w:r>
      <w:r w:rsidRPr="002B53AD">
        <w:rPr>
          <w:rFonts w:eastAsia="Calibri"/>
          <w:lang w:eastAsia="en-US"/>
        </w:rPr>
        <w:t>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Тасеевского района.</w:t>
      </w:r>
    </w:p>
    <w:p w:rsidR="00123A56" w:rsidRPr="002B53AD" w:rsidRDefault="00123A56" w:rsidP="000323BF">
      <w:pPr>
        <w:pStyle w:val="ConsPlusNormal"/>
        <w:ind w:firstLine="709"/>
        <w:jc w:val="both"/>
        <w:rPr>
          <w:rFonts w:eastAsia="Calibri"/>
          <w:lang w:eastAsia="en-US"/>
        </w:rPr>
      </w:pPr>
      <w:r w:rsidRPr="002B53AD">
        <w:rPr>
          <w:rFonts w:eastAsia="Calibri"/>
          <w:lang w:eastAsia="en-US"/>
        </w:rPr>
        <w:t>4.</w:t>
      </w:r>
      <w:proofErr w:type="gramStart"/>
      <w:r w:rsidRPr="002B53AD">
        <w:rPr>
          <w:rFonts w:eastAsia="Calibri"/>
          <w:lang w:eastAsia="en-US"/>
        </w:rPr>
        <w:t>Контроль за</w:t>
      </w:r>
      <w:proofErr w:type="gramEnd"/>
      <w:r w:rsidRPr="002B53AD">
        <w:rPr>
          <w:rFonts w:eastAsia="Calibri"/>
          <w:lang w:eastAsia="en-US"/>
        </w:rPr>
        <w:t xml:space="preserve"> исполнением постановления оставляю за собой.</w:t>
      </w:r>
    </w:p>
    <w:p w:rsidR="00123A56" w:rsidRPr="002B53AD" w:rsidRDefault="00123A56" w:rsidP="000323BF">
      <w:pPr>
        <w:pStyle w:val="ConsPlusNormal"/>
        <w:ind w:firstLine="709"/>
        <w:jc w:val="both"/>
      </w:pPr>
      <w:r w:rsidRPr="002B53AD">
        <w:rPr>
          <w:rFonts w:eastAsia="Calibri"/>
          <w:lang w:eastAsia="en-US"/>
        </w:rPr>
        <w:t xml:space="preserve">5. </w:t>
      </w:r>
      <w:r w:rsidRPr="00123A56">
        <w:rPr>
          <w:rFonts w:eastAsia="Calibri"/>
          <w:lang w:eastAsia="en-US"/>
        </w:rPr>
        <w:t>Опубликовать настоящее постановление на официальном сайте администрации Тасеевского района в сети Интернет.</w:t>
      </w:r>
    </w:p>
    <w:p w:rsidR="0027727F" w:rsidRPr="002B53AD" w:rsidRDefault="00123A56" w:rsidP="00123A56">
      <w:pPr>
        <w:spacing w:after="0" w:line="240" w:lineRule="auto"/>
        <w:ind w:firstLine="709"/>
        <w:jc w:val="both"/>
        <w:rPr>
          <w:rFonts w:ascii="Times New Roman" w:eastAsia="Calibri" w:hAnsi="Times New Roman"/>
          <w:sz w:val="24"/>
          <w:lang w:eastAsia="en-US"/>
        </w:rPr>
      </w:pPr>
      <w:r w:rsidRPr="002B53AD">
        <w:rPr>
          <w:rFonts w:ascii="Times New Roman" w:eastAsia="Calibri" w:hAnsi="Times New Roman"/>
          <w:sz w:val="24"/>
          <w:lang w:eastAsia="en-US"/>
        </w:rPr>
        <w:t>6</w:t>
      </w:r>
      <w:r w:rsidRPr="00123A56">
        <w:rPr>
          <w:rFonts w:ascii="Times New Roman" w:eastAsia="Calibri" w:hAnsi="Times New Roman"/>
          <w:sz w:val="24"/>
          <w:lang w:eastAsia="en-US"/>
        </w:rPr>
        <w:t>.Постановление вступает в силу в день</w:t>
      </w:r>
      <w:r w:rsidRPr="002B53AD">
        <w:rPr>
          <w:rFonts w:ascii="Times New Roman" w:eastAsia="Calibri" w:hAnsi="Times New Roman"/>
          <w:sz w:val="24"/>
          <w:lang w:eastAsia="en-US"/>
        </w:rPr>
        <w:t xml:space="preserve"> его подписания.</w:t>
      </w:r>
    </w:p>
    <w:p w:rsidR="00123A56" w:rsidRPr="002B53AD" w:rsidRDefault="00123A56" w:rsidP="00123A56">
      <w:pPr>
        <w:spacing w:after="0" w:line="240" w:lineRule="auto"/>
        <w:jc w:val="both"/>
        <w:rPr>
          <w:rFonts w:ascii="Times New Roman" w:eastAsia="Calibri" w:hAnsi="Times New Roman"/>
          <w:sz w:val="24"/>
          <w:lang w:eastAsia="en-US"/>
        </w:rPr>
      </w:pPr>
    </w:p>
    <w:p w:rsidR="00123A56" w:rsidRPr="002B53AD" w:rsidRDefault="00123A56" w:rsidP="00123A56">
      <w:pPr>
        <w:spacing w:after="0" w:line="240" w:lineRule="auto"/>
        <w:jc w:val="both"/>
        <w:rPr>
          <w:rFonts w:ascii="Times New Roman" w:eastAsia="Calibri" w:hAnsi="Times New Roman"/>
          <w:sz w:val="24"/>
          <w:lang w:eastAsia="en-US"/>
        </w:rPr>
      </w:pPr>
    </w:p>
    <w:p w:rsidR="00123A56" w:rsidRPr="002B53AD" w:rsidRDefault="00123A56" w:rsidP="00123A56">
      <w:pPr>
        <w:spacing w:after="0" w:line="240" w:lineRule="auto"/>
        <w:jc w:val="both"/>
        <w:rPr>
          <w:rFonts w:ascii="Times New Roman" w:eastAsia="Calibri" w:hAnsi="Times New Roman"/>
          <w:sz w:val="24"/>
          <w:lang w:eastAsia="en-US"/>
        </w:rPr>
      </w:pPr>
      <w:proofErr w:type="gramStart"/>
      <w:r w:rsidRPr="002B53AD">
        <w:rPr>
          <w:rFonts w:ascii="Times New Roman" w:eastAsia="Calibri" w:hAnsi="Times New Roman"/>
          <w:sz w:val="24"/>
          <w:lang w:eastAsia="en-US"/>
        </w:rPr>
        <w:t>Исполняющий</w:t>
      </w:r>
      <w:proofErr w:type="gramEnd"/>
      <w:r w:rsidRPr="002B53AD">
        <w:rPr>
          <w:rFonts w:ascii="Times New Roman" w:eastAsia="Calibri" w:hAnsi="Times New Roman"/>
          <w:sz w:val="24"/>
          <w:lang w:eastAsia="en-US"/>
        </w:rPr>
        <w:t xml:space="preserve"> полномочия</w:t>
      </w:r>
    </w:p>
    <w:p w:rsidR="00123A56" w:rsidRPr="002B53AD" w:rsidRDefault="00123A56" w:rsidP="00123A56">
      <w:pPr>
        <w:spacing w:after="0" w:line="240" w:lineRule="auto"/>
        <w:jc w:val="both"/>
      </w:pPr>
      <w:r w:rsidRPr="002B53AD">
        <w:rPr>
          <w:rFonts w:ascii="Times New Roman" w:eastAsia="Calibri" w:hAnsi="Times New Roman"/>
          <w:sz w:val="24"/>
          <w:lang w:eastAsia="en-US"/>
        </w:rPr>
        <w:t>Главы Тасеевского района</w:t>
      </w:r>
      <w:r w:rsidRPr="002B53AD">
        <w:rPr>
          <w:rFonts w:ascii="Times New Roman" w:eastAsia="Calibri" w:hAnsi="Times New Roman"/>
          <w:sz w:val="24"/>
          <w:lang w:eastAsia="en-US"/>
        </w:rPr>
        <w:tab/>
      </w:r>
      <w:r w:rsidRPr="002B53AD">
        <w:rPr>
          <w:rFonts w:ascii="Times New Roman" w:eastAsia="Calibri" w:hAnsi="Times New Roman"/>
          <w:sz w:val="24"/>
          <w:lang w:eastAsia="en-US"/>
        </w:rPr>
        <w:tab/>
      </w:r>
      <w:r w:rsidRPr="002B53AD">
        <w:rPr>
          <w:rFonts w:ascii="Times New Roman" w:eastAsia="Calibri" w:hAnsi="Times New Roman"/>
          <w:sz w:val="24"/>
          <w:lang w:eastAsia="en-US"/>
        </w:rPr>
        <w:tab/>
      </w:r>
      <w:r w:rsidRPr="002B53AD">
        <w:rPr>
          <w:rFonts w:ascii="Times New Roman" w:eastAsia="Calibri" w:hAnsi="Times New Roman"/>
          <w:sz w:val="24"/>
          <w:lang w:eastAsia="en-US"/>
        </w:rPr>
        <w:tab/>
      </w:r>
      <w:r w:rsidRPr="002B53AD">
        <w:rPr>
          <w:rFonts w:ascii="Times New Roman" w:eastAsia="Calibri" w:hAnsi="Times New Roman"/>
          <w:sz w:val="24"/>
          <w:lang w:eastAsia="en-US"/>
        </w:rPr>
        <w:tab/>
      </w:r>
      <w:r w:rsidRPr="002B53AD">
        <w:rPr>
          <w:rFonts w:ascii="Times New Roman" w:eastAsia="Calibri" w:hAnsi="Times New Roman"/>
          <w:sz w:val="24"/>
          <w:lang w:eastAsia="en-US"/>
        </w:rPr>
        <w:tab/>
      </w:r>
      <w:r w:rsidRPr="002B53AD">
        <w:rPr>
          <w:rFonts w:ascii="Times New Roman" w:eastAsia="Calibri" w:hAnsi="Times New Roman"/>
          <w:sz w:val="24"/>
          <w:lang w:eastAsia="en-US"/>
        </w:rPr>
        <w:tab/>
        <w:t xml:space="preserve">         И.И. </w:t>
      </w:r>
      <w:proofErr w:type="spellStart"/>
      <w:r w:rsidRPr="002B53AD">
        <w:rPr>
          <w:rFonts w:ascii="Times New Roman" w:eastAsia="Calibri" w:hAnsi="Times New Roman"/>
          <w:sz w:val="24"/>
          <w:lang w:eastAsia="en-US"/>
        </w:rPr>
        <w:t>Северенчук</w:t>
      </w:r>
      <w:proofErr w:type="spellEnd"/>
    </w:p>
    <w:p w:rsidR="0027727F" w:rsidRPr="002B53AD" w:rsidRDefault="0027727F" w:rsidP="00123A56">
      <w:pPr>
        <w:pStyle w:val="ConsPlusNormal"/>
        <w:jc w:val="both"/>
      </w:pPr>
    </w:p>
    <w:p w:rsidR="00A77478" w:rsidRPr="002B53AD" w:rsidRDefault="00A77478">
      <w:pPr>
        <w:rPr>
          <w:rFonts w:ascii="Times New Roman" w:hAnsi="Times New Roman"/>
          <w:sz w:val="24"/>
          <w:szCs w:val="24"/>
          <w:highlight w:val="yellow"/>
        </w:rPr>
      </w:pPr>
      <w:r w:rsidRPr="002B53AD">
        <w:rPr>
          <w:rFonts w:ascii="Times New Roman" w:hAnsi="Times New Roman"/>
          <w:sz w:val="24"/>
          <w:szCs w:val="24"/>
          <w:highlight w:val="yellow"/>
        </w:rPr>
        <w:br w:type="page"/>
      </w:r>
    </w:p>
    <w:p w:rsidR="00A77478" w:rsidRPr="002B53AD" w:rsidRDefault="00A77478" w:rsidP="0027727F">
      <w:pPr>
        <w:autoSpaceDE w:val="0"/>
        <w:autoSpaceDN w:val="0"/>
        <w:adjustRightInd w:val="0"/>
        <w:spacing w:after="0" w:line="240" w:lineRule="auto"/>
        <w:ind w:left="6237"/>
        <w:contextualSpacing/>
        <w:jc w:val="both"/>
        <w:rPr>
          <w:rFonts w:ascii="Times New Roman" w:eastAsia="Calibri" w:hAnsi="Times New Roman"/>
          <w:sz w:val="24"/>
          <w:szCs w:val="24"/>
          <w:lang w:eastAsia="en-US"/>
        </w:rPr>
      </w:pPr>
      <w:r w:rsidRPr="002B53AD">
        <w:rPr>
          <w:rFonts w:ascii="Times New Roman" w:eastAsia="Calibri" w:hAnsi="Times New Roman"/>
          <w:sz w:val="24"/>
          <w:szCs w:val="24"/>
          <w:lang w:eastAsia="en-US"/>
        </w:rPr>
        <w:lastRenderedPageBreak/>
        <w:t>Приложение № 1</w:t>
      </w:r>
    </w:p>
    <w:p w:rsidR="00A77478" w:rsidRPr="002B53AD" w:rsidRDefault="00A77478" w:rsidP="0027727F">
      <w:pPr>
        <w:autoSpaceDE w:val="0"/>
        <w:autoSpaceDN w:val="0"/>
        <w:adjustRightInd w:val="0"/>
        <w:spacing w:after="0" w:line="240" w:lineRule="auto"/>
        <w:ind w:left="6237"/>
        <w:contextualSpacing/>
        <w:jc w:val="both"/>
        <w:rPr>
          <w:rFonts w:ascii="Times New Roman" w:eastAsia="Calibri" w:hAnsi="Times New Roman"/>
          <w:sz w:val="24"/>
          <w:szCs w:val="24"/>
          <w:lang w:eastAsia="en-US"/>
        </w:rPr>
      </w:pPr>
      <w:r w:rsidRPr="002B53AD">
        <w:rPr>
          <w:rFonts w:ascii="Times New Roman" w:eastAsia="Calibri" w:hAnsi="Times New Roman"/>
          <w:sz w:val="24"/>
          <w:szCs w:val="24"/>
          <w:lang w:eastAsia="en-US"/>
        </w:rPr>
        <w:t>к постановлению администрации Тасеевского района от</w:t>
      </w:r>
      <w:r w:rsidR="00123A56" w:rsidRPr="002B53AD">
        <w:rPr>
          <w:rFonts w:ascii="Times New Roman" w:eastAsia="Calibri" w:hAnsi="Times New Roman"/>
          <w:sz w:val="24"/>
          <w:szCs w:val="24"/>
          <w:lang w:eastAsia="en-US"/>
        </w:rPr>
        <w:t xml:space="preserve"> </w:t>
      </w:r>
      <w:r w:rsidR="0085643F">
        <w:rPr>
          <w:rFonts w:ascii="Times New Roman" w:eastAsia="Calibri" w:hAnsi="Times New Roman"/>
          <w:sz w:val="24"/>
          <w:szCs w:val="24"/>
          <w:lang w:eastAsia="en-US"/>
        </w:rPr>
        <w:t>09</w:t>
      </w:r>
      <w:r w:rsidR="00123A56" w:rsidRPr="002B53AD">
        <w:rPr>
          <w:rFonts w:ascii="Times New Roman" w:eastAsia="Calibri" w:hAnsi="Times New Roman"/>
          <w:sz w:val="24"/>
          <w:szCs w:val="24"/>
          <w:lang w:eastAsia="en-US"/>
        </w:rPr>
        <w:t>.0</w:t>
      </w:r>
      <w:r w:rsidR="0085643F">
        <w:rPr>
          <w:rFonts w:ascii="Times New Roman" w:eastAsia="Calibri" w:hAnsi="Times New Roman"/>
          <w:sz w:val="24"/>
          <w:szCs w:val="24"/>
          <w:lang w:eastAsia="en-US"/>
        </w:rPr>
        <w:t>3</w:t>
      </w:r>
      <w:r w:rsidR="00123A56" w:rsidRPr="002B53AD">
        <w:rPr>
          <w:rFonts w:ascii="Times New Roman" w:eastAsia="Calibri" w:hAnsi="Times New Roman"/>
          <w:sz w:val="24"/>
          <w:szCs w:val="24"/>
          <w:lang w:eastAsia="en-US"/>
        </w:rPr>
        <w:t>.2021</w:t>
      </w:r>
      <w:r w:rsidRPr="002B53AD">
        <w:rPr>
          <w:rFonts w:ascii="Times New Roman" w:eastAsia="Calibri" w:hAnsi="Times New Roman"/>
          <w:sz w:val="24"/>
          <w:szCs w:val="24"/>
          <w:lang w:eastAsia="en-US"/>
        </w:rPr>
        <w:t xml:space="preserve"> № </w:t>
      </w:r>
      <w:r w:rsidR="0085643F">
        <w:rPr>
          <w:rFonts w:ascii="Times New Roman" w:eastAsia="Calibri" w:hAnsi="Times New Roman"/>
          <w:sz w:val="24"/>
          <w:szCs w:val="24"/>
          <w:lang w:eastAsia="en-US"/>
        </w:rPr>
        <w:t>110</w:t>
      </w:r>
    </w:p>
    <w:p w:rsidR="00A77478" w:rsidRPr="002B53AD" w:rsidRDefault="00A77478" w:rsidP="00A77478">
      <w:pPr>
        <w:autoSpaceDE w:val="0"/>
        <w:autoSpaceDN w:val="0"/>
        <w:adjustRightInd w:val="0"/>
        <w:spacing w:after="0" w:line="240" w:lineRule="auto"/>
        <w:ind w:left="540"/>
        <w:contextualSpacing/>
        <w:jc w:val="both"/>
        <w:rPr>
          <w:rFonts w:ascii="Times New Roman" w:eastAsia="Calibri" w:hAnsi="Times New Roman"/>
          <w:sz w:val="24"/>
          <w:szCs w:val="24"/>
          <w:lang w:eastAsia="en-US"/>
        </w:rPr>
      </w:pPr>
    </w:p>
    <w:p w:rsidR="00A77478" w:rsidRPr="002B53AD" w:rsidRDefault="00A77478" w:rsidP="00A77478">
      <w:pPr>
        <w:autoSpaceDE w:val="0"/>
        <w:autoSpaceDN w:val="0"/>
        <w:adjustRightInd w:val="0"/>
        <w:spacing w:after="0" w:line="240" w:lineRule="auto"/>
        <w:ind w:left="540"/>
        <w:contextualSpacing/>
        <w:jc w:val="center"/>
        <w:rPr>
          <w:rFonts w:ascii="Times New Roman" w:eastAsia="Calibri" w:hAnsi="Times New Roman"/>
          <w:sz w:val="24"/>
          <w:szCs w:val="24"/>
          <w:lang w:eastAsia="en-US"/>
        </w:rPr>
      </w:pPr>
      <w:r w:rsidRPr="002B53AD">
        <w:rPr>
          <w:rFonts w:ascii="Times New Roman" w:eastAsia="Calibri" w:hAnsi="Times New Roman"/>
          <w:sz w:val="24"/>
          <w:szCs w:val="24"/>
          <w:lang w:eastAsia="en-US"/>
        </w:rP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Тасеевского района</w:t>
      </w:r>
    </w:p>
    <w:p w:rsidR="00A77478" w:rsidRPr="002B53AD" w:rsidRDefault="00A77478" w:rsidP="00A77478">
      <w:pPr>
        <w:autoSpaceDE w:val="0"/>
        <w:autoSpaceDN w:val="0"/>
        <w:adjustRightInd w:val="0"/>
        <w:spacing w:after="0" w:line="240" w:lineRule="auto"/>
        <w:ind w:left="540"/>
        <w:contextualSpacing/>
        <w:jc w:val="both"/>
        <w:rPr>
          <w:rFonts w:ascii="Times New Roman" w:eastAsia="Calibri" w:hAnsi="Times New Roman"/>
          <w:sz w:val="24"/>
          <w:szCs w:val="24"/>
          <w:lang w:eastAsia="en-US"/>
        </w:rPr>
      </w:pPr>
      <w:bookmarkStart w:id="0" w:name="_GoBack"/>
      <w:bookmarkEnd w:id="0"/>
    </w:p>
    <w:p w:rsidR="0077221D" w:rsidRPr="002B53AD" w:rsidRDefault="0077221D" w:rsidP="0077221D">
      <w:pPr>
        <w:autoSpaceDE w:val="0"/>
        <w:autoSpaceDN w:val="0"/>
        <w:adjustRightInd w:val="0"/>
        <w:spacing w:after="0" w:line="240" w:lineRule="auto"/>
        <w:ind w:left="540"/>
        <w:contextualSpacing/>
        <w:jc w:val="center"/>
        <w:rPr>
          <w:rFonts w:ascii="Times New Roman" w:eastAsia="Calibri" w:hAnsi="Times New Roman"/>
          <w:sz w:val="24"/>
          <w:szCs w:val="24"/>
          <w:lang w:eastAsia="en-US"/>
        </w:rPr>
      </w:pPr>
      <w:r w:rsidRPr="002B53AD">
        <w:rPr>
          <w:rFonts w:ascii="Times New Roman" w:eastAsia="Calibri" w:hAnsi="Times New Roman"/>
          <w:sz w:val="24"/>
          <w:szCs w:val="24"/>
          <w:lang w:eastAsia="en-US"/>
        </w:rPr>
        <w:t>1.Общие правила</w:t>
      </w:r>
    </w:p>
    <w:p w:rsidR="0077221D" w:rsidRPr="002B53AD" w:rsidRDefault="0077221D" w:rsidP="00A77478">
      <w:pPr>
        <w:autoSpaceDE w:val="0"/>
        <w:autoSpaceDN w:val="0"/>
        <w:adjustRightInd w:val="0"/>
        <w:spacing w:after="0" w:line="240" w:lineRule="auto"/>
        <w:ind w:left="540"/>
        <w:contextualSpacing/>
        <w:jc w:val="both"/>
        <w:rPr>
          <w:rFonts w:ascii="Times New Roman" w:eastAsia="Calibri" w:hAnsi="Times New Roman"/>
          <w:sz w:val="24"/>
          <w:szCs w:val="24"/>
          <w:lang w:eastAsia="en-US"/>
        </w:rPr>
      </w:pPr>
    </w:p>
    <w:p w:rsidR="0077221D" w:rsidRPr="002B53AD" w:rsidRDefault="00A77478" w:rsidP="0077221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proofErr w:type="gramStart"/>
      <w:r w:rsidRPr="002B53AD">
        <w:rPr>
          <w:rFonts w:ascii="Times New Roman" w:eastAsia="Calibri" w:hAnsi="Times New Roman"/>
          <w:sz w:val="24"/>
          <w:szCs w:val="24"/>
          <w:lang w:eastAsia="en-US"/>
        </w:rPr>
        <w:t xml:space="preserve">1.1.Настоящий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Тасеевского района (далее – Порядок) </w:t>
      </w:r>
      <w:r w:rsidR="0077221D" w:rsidRPr="002B53AD">
        <w:rPr>
          <w:rFonts w:ascii="Times New Roman" w:hAnsi="Times New Roman"/>
          <w:sz w:val="24"/>
          <w:szCs w:val="24"/>
        </w:rPr>
        <w:t>определяет процедуру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(далее - компенсация), и процедуру ее предоставления.</w:t>
      </w:r>
      <w:proofErr w:type="gramEnd"/>
    </w:p>
    <w:p w:rsidR="00A77478" w:rsidRPr="002B53AD" w:rsidRDefault="0077221D" w:rsidP="0077221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proofErr w:type="gramStart"/>
      <w:r w:rsidRPr="002B53AD">
        <w:rPr>
          <w:rFonts w:ascii="Times New Roman" w:eastAsia="Calibri" w:hAnsi="Times New Roman"/>
          <w:sz w:val="24"/>
          <w:szCs w:val="24"/>
          <w:lang w:eastAsia="en-US"/>
        </w:rPr>
        <w:t>1.2.Настоящий</w:t>
      </w:r>
      <w:r w:rsidR="00A77478" w:rsidRPr="002B53AD">
        <w:rPr>
          <w:rFonts w:ascii="Times New Roman" w:eastAsia="Calibri" w:hAnsi="Times New Roman"/>
          <w:sz w:val="24"/>
          <w:szCs w:val="24"/>
          <w:lang w:eastAsia="en-US"/>
        </w:rPr>
        <w:t xml:space="preserve"> </w:t>
      </w:r>
      <w:r w:rsidRPr="002B53AD">
        <w:rPr>
          <w:rFonts w:ascii="Times New Roman" w:eastAsia="Calibri" w:hAnsi="Times New Roman"/>
          <w:sz w:val="24"/>
          <w:szCs w:val="24"/>
          <w:lang w:eastAsia="en-US"/>
        </w:rPr>
        <w:t>Порядок</w:t>
      </w:r>
      <w:r w:rsidR="00A77478" w:rsidRPr="002B53AD">
        <w:rPr>
          <w:rFonts w:ascii="Times New Roman" w:eastAsia="Calibri" w:hAnsi="Times New Roman"/>
          <w:sz w:val="24"/>
          <w:szCs w:val="24"/>
          <w:lang w:eastAsia="en-US"/>
        </w:rPr>
        <w:t xml:space="preserve"> разработан в соответствии с Федеральным законом от 29.12.</w:t>
      </w:r>
      <w:r w:rsidRPr="002B53AD">
        <w:rPr>
          <w:rFonts w:ascii="Times New Roman" w:eastAsia="Calibri" w:hAnsi="Times New Roman"/>
          <w:sz w:val="24"/>
          <w:szCs w:val="24"/>
          <w:lang w:eastAsia="en-US"/>
        </w:rPr>
        <w:t>2012 № 273-ФЗ «</w:t>
      </w:r>
      <w:r w:rsidR="00A77478" w:rsidRPr="002B53AD">
        <w:rPr>
          <w:rFonts w:ascii="Times New Roman" w:eastAsia="Calibri" w:hAnsi="Times New Roman"/>
          <w:sz w:val="24"/>
          <w:szCs w:val="24"/>
          <w:lang w:eastAsia="en-US"/>
        </w:rPr>
        <w:t>Об образовании в Российской Федерации</w:t>
      </w:r>
      <w:r w:rsidRPr="002B53AD">
        <w:rPr>
          <w:rFonts w:ascii="Times New Roman" w:eastAsia="Calibri" w:hAnsi="Times New Roman"/>
          <w:sz w:val="24"/>
          <w:szCs w:val="24"/>
          <w:lang w:eastAsia="en-US"/>
        </w:rPr>
        <w:t>»</w:t>
      </w:r>
      <w:r w:rsidR="00A77478" w:rsidRPr="002B53AD">
        <w:rPr>
          <w:rFonts w:ascii="Times New Roman" w:eastAsia="Calibri" w:hAnsi="Times New Roman"/>
          <w:sz w:val="24"/>
          <w:szCs w:val="24"/>
          <w:lang w:eastAsia="en-US"/>
        </w:rPr>
        <w:t xml:space="preserve">, </w:t>
      </w:r>
      <w:r w:rsidRPr="002B53AD">
        <w:rPr>
          <w:rFonts w:ascii="Times New Roman" w:eastAsia="Calibri" w:hAnsi="Times New Roman"/>
          <w:sz w:val="24"/>
          <w:szCs w:val="24"/>
          <w:lang w:eastAsia="en-US"/>
        </w:rPr>
        <w:t>з</w:t>
      </w:r>
      <w:r w:rsidR="00A77478" w:rsidRPr="002B53AD">
        <w:rPr>
          <w:rFonts w:ascii="Times New Roman" w:eastAsia="Calibri" w:hAnsi="Times New Roman"/>
          <w:sz w:val="24"/>
          <w:szCs w:val="24"/>
          <w:lang w:eastAsia="en-US"/>
        </w:rPr>
        <w:t>аконом Красноярск</w:t>
      </w:r>
      <w:r w:rsidRPr="002B53AD">
        <w:rPr>
          <w:rFonts w:ascii="Times New Roman" w:eastAsia="Calibri" w:hAnsi="Times New Roman"/>
          <w:sz w:val="24"/>
          <w:szCs w:val="24"/>
          <w:lang w:eastAsia="en-US"/>
        </w:rPr>
        <w:t>ого края от 02.11.2000 № 12-961 «</w:t>
      </w:r>
      <w:r w:rsidR="00A77478" w:rsidRPr="002B53AD">
        <w:rPr>
          <w:rFonts w:ascii="Times New Roman" w:eastAsia="Calibri" w:hAnsi="Times New Roman"/>
          <w:sz w:val="24"/>
          <w:szCs w:val="24"/>
          <w:lang w:eastAsia="en-US"/>
        </w:rPr>
        <w:t>О защите прав ребенка</w:t>
      </w:r>
      <w:r w:rsidRPr="002B53AD">
        <w:rPr>
          <w:rFonts w:ascii="Times New Roman" w:eastAsia="Calibri" w:hAnsi="Times New Roman"/>
          <w:sz w:val="24"/>
          <w:szCs w:val="24"/>
          <w:lang w:eastAsia="en-US"/>
        </w:rPr>
        <w:t>»</w:t>
      </w:r>
      <w:r w:rsidR="00A77478" w:rsidRPr="002B53AD">
        <w:rPr>
          <w:rFonts w:ascii="Times New Roman" w:eastAsia="Calibri" w:hAnsi="Times New Roman"/>
          <w:sz w:val="24"/>
          <w:szCs w:val="24"/>
          <w:lang w:eastAsia="en-US"/>
        </w:rPr>
        <w:t>,</w:t>
      </w:r>
      <w:r w:rsidRPr="002B53AD">
        <w:rPr>
          <w:rFonts w:ascii="Times New Roman" w:eastAsia="Calibri" w:hAnsi="Times New Roman"/>
          <w:sz w:val="24"/>
          <w:szCs w:val="24"/>
          <w:lang w:eastAsia="en-US"/>
        </w:rPr>
        <w:t xml:space="preserve">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постановлением П</w:t>
      </w:r>
      <w:r w:rsidRPr="002B53AD">
        <w:rPr>
          <w:rFonts w:ascii="Times New Roman" w:eastAsia="Times New Roman" w:hAnsi="Times New Roman"/>
          <w:bCs/>
          <w:sz w:val="24"/>
          <w:szCs w:val="24"/>
        </w:rPr>
        <w:t>равительства Красноярского края от 14.03.2017</w:t>
      </w:r>
      <w:proofErr w:type="gramEnd"/>
      <w:r w:rsidRPr="002B53AD">
        <w:rPr>
          <w:rFonts w:ascii="Times New Roman" w:eastAsia="Times New Roman" w:hAnsi="Times New Roman"/>
          <w:bCs/>
          <w:sz w:val="24"/>
          <w:szCs w:val="24"/>
        </w:rPr>
        <w:t xml:space="preserve"> </w:t>
      </w:r>
      <w:proofErr w:type="gramStart"/>
      <w:r w:rsidRPr="002B53AD">
        <w:rPr>
          <w:rFonts w:ascii="Times New Roman" w:eastAsia="Times New Roman" w:hAnsi="Times New Roman"/>
          <w:bCs/>
          <w:sz w:val="24"/>
          <w:szCs w:val="24"/>
        </w:rPr>
        <w:t>г.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w:t>
      </w:r>
      <w:r w:rsidR="00A77478" w:rsidRPr="002B53AD">
        <w:rPr>
          <w:rFonts w:ascii="Times New Roman" w:eastAsia="Calibri" w:hAnsi="Times New Roman"/>
          <w:sz w:val="24"/>
          <w:szCs w:val="24"/>
          <w:lang w:eastAsia="en-US"/>
        </w:rPr>
        <w:t xml:space="preserve"> и направлено на обеспечение экономически обоснованного распределения затрат между родителями и бюджетом Тасеевского района </w:t>
      </w:r>
      <w:r w:rsidRPr="002B53AD">
        <w:rPr>
          <w:rFonts w:ascii="Times New Roman" w:eastAsia="Calibri" w:hAnsi="Times New Roman"/>
          <w:sz w:val="24"/>
          <w:szCs w:val="24"/>
          <w:lang w:eastAsia="en-US"/>
        </w:rPr>
        <w:t>з</w:t>
      </w:r>
      <w:r w:rsidR="00A77478" w:rsidRPr="002B53AD">
        <w:rPr>
          <w:rFonts w:ascii="Times New Roman" w:eastAsia="Calibri" w:hAnsi="Times New Roman"/>
          <w:sz w:val="24"/>
          <w:szCs w:val="24"/>
          <w:lang w:eastAsia="en-US"/>
        </w:rPr>
        <w:t>а присмотр и уход за детьми с учетом реализации конституционных гарантий общедоступности образования.</w:t>
      </w:r>
      <w:proofErr w:type="gramEnd"/>
    </w:p>
    <w:p w:rsidR="0077221D" w:rsidRPr="002B53AD" w:rsidRDefault="0077221D" w:rsidP="0077221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p>
    <w:p w:rsidR="0077221D" w:rsidRPr="002B53AD" w:rsidRDefault="00D51A03" w:rsidP="00D51A03">
      <w:pPr>
        <w:autoSpaceDE w:val="0"/>
        <w:autoSpaceDN w:val="0"/>
        <w:adjustRightInd w:val="0"/>
        <w:spacing w:after="0" w:line="240" w:lineRule="auto"/>
        <w:ind w:firstLine="709"/>
        <w:contextualSpacing/>
        <w:jc w:val="center"/>
        <w:rPr>
          <w:rFonts w:ascii="Times New Roman" w:eastAsia="Calibri" w:hAnsi="Times New Roman"/>
          <w:sz w:val="24"/>
          <w:szCs w:val="24"/>
          <w:lang w:eastAsia="en-US"/>
        </w:rPr>
      </w:pPr>
      <w:r w:rsidRPr="002B53AD">
        <w:rPr>
          <w:rFonts w:ascii="Times New Roman" w:eastAsia="Calibri" w:hAnsi="Times New Roman"/>
          <w:sz w:val="24"/>
          <w:szCs w:val="24"/>
          <w:lang w:eastAsia="en-US"/>
        </w:rPr>
        <w:t>2.Компенсация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D51A03" w:rsidRPr="002B53AD" w:rsidRDefault="00D51A03" w:rsidP="0077221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p>
    <w:p w:rsidR="00A77478" w:rsidRPr="002B53AD" w:rsidRDefault="00D51A03" w:rsidP="00343E79">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B53AD">
        <w:rPr>
          <w:rFonts w:ascii="Times New Roman" w:eastAsia="Calibri" w:hAnsi="Times New Roman"/>
          <w:sz w:val="24"/>
          <w:szCs w:val="24"/>
          <w:lang w:eastAsia="en-US"/>
        </w:rPr>
        <w:t>2.1.В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 родителям (законным представителям) выплачивается компенсация в следующих размерах:</w:t>
      </w:r>
    </w:p>
    <w:p w:rsidR="00D51A03" w:rsidRPr="002B53AD" w:rsidRDefault="00D51A03" w:rsidP="00343E79">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B53AD">
        <w:rPr>
          <w:rFonts w:ascii="Times New Roman" w:eastAsia="Calibri" w:hAnsi="Times New Roman"/>
          <w:sz w:val="24"/>
          <w:szCs w:val="24"/>
          <w:lang w:eastAsia="en-US"/>
        </w:rPr>
        <w:t xml:space="preserve">-не менее двадцати процентов среднего размера родительской платы за </w:t>
      </w:r>
      <w:r w:rsidR="009337FA" w:rsidRPr="002B53AD">
        <w:rPr>
          <w:rFonts w:ascii="Times New Roman" w:eastAsia="Calibri" w:hAnsi="Times New Roman"/>
          <w:sz w:val="24"/>
          <w:szCs w:val="24"/>
          <w:lang w:eastAsia="en-US"/>
        </w:rPr>
        <w:t>присмотр и уход за детьми в муниципальных образовательных организациях, установленного нормативными правовыми актами Красноярского края, на первого ребенка;</w:t>
      </w:r>
    </w:p>
    <w:p w:rsidR="009337FA" w:rsidRPr="002B53AD" w:rsidRDefault="009337FA" w:rsidP="00343E79">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B53AD">
        <w:rPr>
          <w:rFonts w:ascii="Times New Roman" w:eastAsia="Calibri" w:hAnsi="Times New Roman"/>
          <w:sz w:val="24"/>
          <w:szCs w:val="24"/>
          <w:lang w:eastAsia="en-US"/>
        </w:rPr>
        <w:t>-</w:t>
      </w:r>
      <w:r w:rsidR="0092565E" w:rsidRPr="002B53AD">
        <w:rPr>
          <w:rFonts w:ascii="Times New Roman" w:eastAsia="Calibri" w:hAnsi="Times New Roman"/>
          <w:sz w:val="24"/>
          <w:szCs w:val="24"/>
          <w:lang w:eastAsia="en-US"/>
        </w:rPr>
        <w:t>не менее пятидесяти процентов среднего размера родительской платы за присмотр и уход за детьми в муниципальных образовательных организациях, установленного нормативными правовыми актами Красноярского края, на второго ребенка;</w:t>
      </w:r>
    </w:p>
    <w:p w:rsidR="0092565E" w:rsidRPr="002B53AD" w:rsidRDefault="0092565E" w:rsidP="00343E79">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B53AD">
        <w:rPr>
          <w:rFonts w:ascii="Times New Roman" w:eastAsia="Calibri" w:hAnsi="Times New Roman"/>
          <w:sz w:val="24"/>
          <w:szCs w:val="24"/>
          <w:lang w:eastAsia="en-US"/>
        </w:rPr>
        <w:t>-не менее семидесяти процентов размера родительской платы за присмотр и уход за детьми в муниципальных образовательных организациях, установленного нормативными правовыми актами Красноярского края, на третьего ребенка и последующих детей.</w:t>
      </w:r>
    </w:p>
    <w:p w:rsidR="000C0F39" w:rsidRPr="002B53AD" w:rsidRDefault="000C0F39" w:rsidP="00343E79">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2B53AD">
        <w:rPr>
          <w:rFonts w:ascii="Times New Roman" w:eastAsia="Calibri" w:hAnsi="Times New Roman"/>
          <w:sz w:val="24"/>
          <w:szCs w:val="24"/>
          <w:lang w:eastAsia="en-US"/>
        </w:rPr>
        <w:t>2.2.</w:t>
      </w:r>
      <w:r w:rsidRPr="002B53AD">
        <w:rPr>
          <w:rFonts w:ascii="Times New Roman" w:hAnsi="Times New Roman"/>
          <w:sz w:val="24"/>
          <w:szCs w:val="24"/>
        </w:rPr>
        <w:t xml:space="preserve">Право на получение компенсации имеет один из родителей (законных представителей) детей (далее - Получатель), внесший родительскую плату за присмотр и уход за детьми в образовательную организацию, реализующую образовательную программу дошкольного образования, в соответствии с критериями нуждаемости, </w:t>
      </w:r>
      <w:r w:rsidRPr="002B53AD">
        <w:rPr>
          <w:rFonts w:ascii="Times New Roman" w:hAnsi="Times New Roman"/>
          <w:sz w:val="24"/>
          <w:szCs w:val="24"/>
        </w:rPr>
        <w:lastRenderedPageBreak/>
        <w:t xml:space="preserve">установленными </w:t>
      </w:r>
      <w:hyperlink r:id="rId7" w:history="1">
        <w:r w:rsidRPr="002B53AD">
          <w:rPr>
            <w:rFonts w:ascii="Times New Roman" w:hAnsi="Times New Roman"/>
            <w:sz w:val="24"/>
            <w:szCs w:val="24"/>
          </w:rPr>
          <w:t>Постановлением</w:t>
        </w:r>
      </w:hyperlink>
      <w:r w:rsidRPr="002B53AD">
        <w:rPr>
          <w:rFonts w:ascii="Times New Roman" w:hAnsi="Times New Roman"/>
          <w:sz w:val="24"/>
          <w:szCs w:val="24"/>
        </w:rPr>
        <w:t xml:space="preserve"> Правительства Кр</w:t>
      </w:r>
      <w:r w:rsidR="00333401" w:rsidRPr="002B53AD">
        <w:rPr>
          <w:rFonts w:ascii="Times New Roman" w:hAnsi="Times New Roman"/>
          <w:sz w:val="24"/>
          <w:szCs w:val="24"/>
        </w:rPr>
        <w:t>асноярского края от 14.03.2017 № 132-п «</w:t>
      </w:r>
      <w:r w:rsidRPr="002B53AD">
        <w:rPr>
          <w:rFonts w:ascii="Times New Roman" w:hAnsi="Times New Roman"/>
          <w:sz w:val="24"/>
          <w:szCs w:val="24"/>
        </w:rPr>
        <w:t>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w:t>
      </w:r>
      <w:proofErr w:type="gramEnd"/>
      <w:r w:rsidRPr="002B53AD">
        <w:rPr>
          <w:rFonts w:ascii="Times New Roman" w:hAnsi="Times New Roman"/>
          <w:sz w:val="24"/>
          <w:szCs w:val="24"/>
        </w:rPr>
        <w:t xml:space="preserve"> организации, реализующие образовательную программу дошкольного образования</w:t>
      </w:r>
      <w:r w:rsidR="00333401" w:rsidRPr="002B53AD">
        <w:rPr>
          <w:rFonts w:ascii="Times New Roman" w:hAnsi="Times New Roman"/>
          <w:sz w:val="24"/>
          <w:szCs w:val="24"/>
        </w:rPr>
        <w:t>»</w:t>
      </w:r>
      <w:r w:rsidRPr="002B53AD">
        <w:rPr>
          <w:rFonts w:ascii="Times New Roman" w:hAnsi="Times New Roman"/>
          <w:sz w:val="24"/>
          <w:szCs w:val="24"/>
        </w:rPr>
        <w:t xml:space="preserve"> (далее - критерии нуждаемости).</w:t>
      </w:r>
    </w:p>
    <w:p w:rsidR="0069206B" w:rsidRPr="002B53AD" w:rsidRDefault="00333401" w:rsidP="00343E79">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B53AD">
        <w:rPr>
          <w:rFonts w:ascii="Times New Roman" w:eastAsia="Calibri" w:hAnsi="Times New Roman"/>
          <w:sz w:val="24"/>
          <w:szCs w:val="24"/>
          <w:lang w:eastAsia="en-US"/>
        </w:rPr>
        <w:t>2.3.</w:t>
      </w:r>
      <w:r w:rsidR="0069206B" w:rsidRPr="002B53AD">
        <w:rPr>
          <w:rFonts w:ascii="Times New Roman" w:hAnsi="Times New Roman"/>
          <w:sz w:val="24"/>
          <w:szCs w:val="24"/>
        </w:rPr>
        <w:t>Уполномоченный орган местного самоуправления на основании решения о выплате компенсации перечисляет компенсацию Получателю через отделения почтовой связи или российские кредитные организации до 30-го числа месяца, следующего за месяцем, в котором была внесена родительская плата за присмотр и уход за детьми в образовательных организациях.</w:t>
      </w:r>
    </w:p>
    <w:p w:rsidR="0092565E" w:rsidRPr="002B53AD" w:rsidRDefault="0092565E" w:rsidP="00D51A03">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164584" w:rsidRPr="002B53AD" w:rsidRDefault="00164584" w:rsidP="00164584">
      <w:pPr>
        <w:autoSpaceDE w:val="0"/>
        <w:autoSpaceDN w:val="0"/>
        <w:adjustRightInd w:val="0"/>
        <w:spacing w:after="0" w:line="240" w:lineRule="auto"/>
        <w:ind w:firstLine="540"/>
        <w:jc w:val="center"/>
        <w:rPr>
          <w:rFonts w:ascii="Times New Roman" w:eastAsia="Calibri" w:hAnsi="Times New Roman"/>
          <w:sz w:val="24"/>
          <w:szCs w:val="24"/>
          <w:lang w:eastAsia="en-US"/>
        </w:rPr>
      </w:pPr>
      <w:r w:rsidRPr="002B53AD">
        <w:rPr>
          <w:rFonts w:ascii="Times New Roman" w:eastAsia="Calibri" w:hAnsi="Times New Roman"/>
          <w:sz w:val="24"/>
          <w:szCs w:val="24"/>
          <w:lang w:eastAsia="en-US"/>
        </w:rPr>
        <w:t xml:space="preserve">3.Порядок обращения за получением компенсации родителям </w:t>
      </w:r>
    </w:p>
    <w:p w:rsidR="00164584" w:rsidRPr="002B53AD" w:rsidRDefault="00164584" w:rsidP="00164584">
      <w:pPr>
        <w:autoSpaceDE w:val="0"/>
        <w:autoSpaceDN w:val="0"/>
        <w:adjustRightInd w:val="0"/>
        <w:spacing w:after="0" w:line="240" w:lineRule="auto"/>
        <w:ind w:firstLine="540"/>
        <w:jc w:val="center"/>
        <w:rPr>
          <w:rFonts w:ascii="Times New Roman" w:eastAsia="Calibri" w:hAnsi="Times New Roman"/>
          <w:sz w:val="24"/>
          <w:szCs w:val="24"/>
          <w:lang w:eastAsia="en-US"/>
        </w:rPr>
      </w:pPr>
      <w:proofErr w:type="gramStart"/>
      <w:r w:rsidRPr="002B53AD">
        <w:rPr>
          <w:rFonts w:ascii="Times New Roman" w:eastAsia="Calibri" w:hAnsi="Times New Roman"/>
          <w:sz w:val="24"/>
          <w:szCs w:val="24"/>
          <w:lang w:eastAsia="en-US"/>
        </w:rPr>
        <w:t>(законным представителям) детей, посещающих образовательные посещающих образовательные организации, реализующие образовательную программу дошкольного образования, находящиеся на территории Тасеевского района</w:t>
      </w:r>
      <w:proofErr w:type="gramEnd"/>
    </w:p>
    <w:p w:rsidR="00164584" w:rsidRPr="002B53AD" w:rsidRDefault="00164584" w:rsidP="00D51A03">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3B2F39" w:rsidRPr="002B53AD" w:rsidRDefault="00343E79" w:rsidP="00343E79">
      <w:pPr>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eastAsia="Calibri" w:hAnsi="Times New Roman"/>
          <w:sz w:val="24"/>
          <w:szCs w:val="24"/>
          <w:lang w:eastAsia="en-US"/>
        </w:rPr>
        <w:t>3.1.</w:t>
      </w:r>
      <w:r w:rsidR="003B2F39" w:rsidRPr="002B53AD">
        <w:rPr>
          <w:rFonts w:ascii="Times New Roman" w:hAnsi="Times New Roman"/>
          <w:sz w:val="24"/>
          <w:szCs w:val="24"/>
        </w:rPr>
        <w:t>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местного самоуправления или краевое госуда</w:t>
      </w:r>
      <w:r w:rsidRPr="002B53AD">
        <w:rPr>
          <w:rFonts w:ascii="Times New Roman" w:hAnsi="Times New Roman"/>
          <w:sz w:val="24"/>
          <w:szCs w:val="24"/>
        </w:rPr>
        <w:t>рственное бюджетное учреждение «</w:t>
      </w:r>
      <w:r w:rsidR="003B2F39" w:rsidRPr="002B53AD">
        <w:rPr>
          <w:rFonts w:ascii="Times New Roman" w:hAnsi="Times New Roman"/>
          <w:sz w:val="24"/>
          <w:szCs w:val="24"/>
        </w:rPr>
        <w:t>Многофункциональный центр предоставления государственных и муниципальных услуг</w:t>
      </w:r>
      <w:r w:rsidRPr="002B53AD">
        <w:rPr>
          <w:rFonts w:ascii="Times New Roman" w:hAnsi="Times New Roman"/>
          <w:sz w:val="24"/>
          <w:szCs w:val="24"/>
        </w:rPr>
        <w:t>»</w:t>
      </w:r>
      <w:r w:rsidR="003B2F39" w:rsidRPr="002B53AD">
        <w:rPr>
          <w:rFonts w:ascii="Times New Roman" w:hAnsi="Times New Roman"/>
          <w:sz w:val="24"/>
          <w:szCs w:val="24"/>
        </w:rPr>
        <w:t xml:space="preserve"> (далее - КГБУ </w:t>
      </w:r>
      <w:r w:rsidR="002B53AD" w:rsidRPr="002B53AD">
        <w:rPr>
          <w:rFonts w:ascii="Times New Roman" w:hAnsi="Times New Roman"/>
          <w:sz w:val="24"/>
          <w:szCs w:val="24"/>
        </w:rPr>
        <w:t>«</w:t>
      </w:r>
      <w:r w:rsidR="003B2F39" w:rsidRPr="002B53AD">
        <w:rPr>
          <w:rFonts w:ascii="Times New Roman" w:hAnsi="Times New Roman"/>
          <w:sz w:val="24"/>
          <w:szCs w:val="24"/>
        </w:rPr>
        <w:t>МФЦ</w:t>
      </w:r>
      <w:r w:rsidR="002B53AD" w:rsidRPr="002B53AD">
        <w:rPr>
          <w:rFonts w:ascii="Times New Roman" w:hAnsi="Times New Roman"/>
          <w:sz w:val="24"/>
          <w:szCs w:val="24"/>
        </w:rPr>
        <w:t>»</w:t>
      </w:r>
      <w:r w:rsidR="003B2F39" w:rsidRPr="002B53AD">
        <w:rPr>
          <w:rFonts w:ascii="Times New Roman" w:hAnsi="Times New Roman"/>
          <w:sz w:val="24"/>
          <w:szCs w:val="24"/>
        </w:rPr>
        <w:t xml:space="preserve">) с момента зачисления ребенка в данную образовательную организацию с заявлением по форме согласно приложению </w:t>
      </w:r>
      <w:r w:rsidRPr="002B53AD">
        <w:rPr>
          <w:rFonts w:ascii="Times New Roman" w:hAnsi="Times New Roman"/>
          <w:sz w:val="24"/>
          <w:szCs w:val="24"/>
        </w:rPr>
        <w:t>№</w:t>
      </w:r>
      <w:r w:rsidR="003B2F39" w:rsidRPr="002B53AD">
        <w:rPr>
          <w:rFonts w:ascii="Times New Roman" w:hAnsi="Times New Roman"/>
          <w:sz w:val="24"/>
          <w:szCs w:val="24"/>
        </w:rPr>
        <w:t xml:space="preserve"> 1 к настоящему</w:t>
      </w:r>
      <w:proofErr w:type="gramEnd"/>
      <w:r w:rsidR="003B2F39" w:rsidRPr="002B53AD">
        <w:rPr>
          <w:rFonts w:ascii="Times New Roman" w:hAnsi="Times New Roman"/>
          <w:sz w:val="24"/>
          <w:szCs w:val="24"/>
        </w:rPr>
        <w:t xml:space="preserve"> Порядку.</w:t>
      </w:r>
    </w:p>
    <w:p w:rsidR="003B2F39" w:rsidRPr="002B53AD" w:rsidRDefault="00343E79" w:rsidP="003B2F39">
      <w:pPr>
        <w:pStyle w:val="ConsPlusNormal"/>
        <w:ind w:firstLine="540"/>
        <w:jc w:val="both"/>
      </w:pPr>
      <w:r w:rsidRPr="002B53AD">
        <w:t>3.2.</w:t>
      </w:r>
      <w:r w:rsidR="003B2F39" w:rsidRPr="002B53AD">
        <w:t>К заявлению прилагаются следующие документы:</w:t>
      </w:r>
    </w:p>
    <w:p w:rsidR="003B2F39" w:rsidRPr="002B53AD" w:rsidRDefault="00343E79" w:rsidP="003B2F39">
      <w:pPr>
        <w:pStyle w:val="ConsPlusNormal"/>
        <w:ind w:firstLine="540"/>
        <w:jc w:val="both"/>
      </w:pPr>
      <w:r w:rsidRPr="002B53AD">
        <w:t>а</w:t>
      </w:r>
      <w:proofErr w:type="gramStart"/>
      <w:r w:rsidRPr="002B53AD">
        <w:t>)</w:t>
      </w:r>
      <w:r w:rsidR="003B2F39" w:rsidRPr="002B53AD">
        <w:t>п</w:t>
      </w:r>
      <w:proofErr w:type="gramEnd"/>
      <w:r w:rsidR="003B2F39" w:rsidRPr="002B53AD">
        <w:t>аспорт гражданина Российской Федерации или иной документ, удостоверяющий личность Получателя;</w:t>
      </w:r>
    </w:p>
    <w:p w:rsidR="003B2F39" w:rsidRPr="002B53AD" w:rsidRDefault="00343E79" w:rsidP="003B2F39">
      <w:pPr>
        <w:pStyle w:val="ConsPlusNormal"/>
        <w:ind w:firstLine="540"/>
        <w:jc w:val="both"/>
      </w:pPr>
      <w:r w:rsidRPr="002B53AD">
        <w:t>б</w:t>
      </w:r>
      <w:proofErr w:type="gramStart"/>
      <w:r w:rsidRPr="002B53AD">
        <w:t>)</w:t>
      </w:r>
      <w:r w:rsidR="003B2F39" w:rsidRPr="002B53AD">
        <w:t>с</w:t>
      </w:r>
      <w:proofErr w:type="gramEnd"/>
      <w:r w:rsidR="003B2F39" w:rsidRPr="002B53AD">
        <w:t>видетельство о рождении (об усыновлении (удочерении) ребенка;</w:t>
      </w:r>
    </w:p>
    <w:p w:rsidR="003B2F39" w:rsidRPr="002B53AD" w:rsidRDefault="00343E79" w:rsidP="003B2F39">
      <w:pPr>
        <w:pStyle w:val="ConsPlusNormal"/>
        <w:ind w:firstLine="540"/>
        <w:jc w:val="both"/>
      </w:pPr>
      <w:r w:rsidRPr="002B53AD">
        <w:t>в</w:t>
      </w:r>
      <w:proofErr w:type="gramStart"/>
      <w:r w:rsidRPr="002B53AD">
        <w:t>)</w:t>
      </w:r>
      <w:r w:rsidR="003B2F39" w:rsidRPr="002B53AD">
        <w:t>а</w:t>
      </w:r>
      <w:proofErr w:type="gramEnd"/>
      <w:r w:rsidR="003B2F39" w:rsidRPr="002B53AD">
        <w:t>кт органа опеки и попечительства о назначении опекуна (для опекунов), договор о приемной семье (для приемных родителей) (представляется в случае, если Получатель является опекуном (приемным родителем) ребенка, посещающего образовательную организацию);</w:t>
      </w:r>
    </w:p>
    <w:p w:rsidR="003B2F39" w:rsidRPr="002B53AD" w:rsidRDefault="00343E79" w:rsidP="003B2F39">
      <w:pPr>
        <w:pStyle w:val="ConsPlusNormal"/>
        <w:ind w:firstLine="540"/>
        <w:jc w:val="both"/>
      </w:pPr>
      <w:r w:rsidRPr="002B53AD">
        <w:t>г</w:t>
      </w:r>
      <w:proofErr w:type="gramStart"/>
      <w:r w:rsidRPr="002B53AD">
        <w:t>)</w:t>
      </w:r>
      <w:r w:rsidR="003B2F39" w:rsidRPr="002B53AD">
        <w:t>д</w:t>
      </w:r>
      <w:proofErr w:type="gramEnd"/>
      <w:r w:rsidR="003B2F39" w:rsidRPr="002B53AD">
        <w:t>окументы, подтверждающие доходы семьи за три последних календарных месяца, предшествующих месяцу подачи заявления, исходя из состава семьи на дату подачи заявления, в том числе:</w:t>
      </w:r>
    </w:p>
    <w:p w:rsidR="003B2F39" w:rsidRPr="002B53AD" w:rsidRDefault="00343E79" w:rsidP="003B2F39">
      <w:pPr>
        <w:pStyle w:val="ConsPlusNormal"/>
        <w:ind w:firstLine="540"/>
        <w:jc w:val="both"/>
      </w:pPr>
      <w:r w:rsidRPr="002B53AD">
        <w:t>-</w:t>
      </w:r>
      <w:r w:rsidR="003B2F39" w:rsidRPr="002B53AD">
        <w:t>справка о доходах каждого члена семьи по форме 2-НДФЛ, выданная налоговым агентом, выплатившим доход;</w:t>
      </w:r>
    </w:p>
    <w:p w:rsidR="003B2F39" w:rsidRPr="002B53AD" w:rsidRDefault="00343E79" w:rsidP="003B2F39">
      <w:pPr>
        <w:pStyle w:val="ConsPlusNormal"/>
        <w:ind w:firstLine="540"/>
        <w:jc w:val="both"/>
      </w:pPr>
      <w:proofErr w:type="gramStart"/>
      <w:r w:rsidRPr="002B53AD">
        <w:t>-</w:t>
      </w:r>
      <w:r w:rsidR="003B2F39" w:rsidRPr="002B53AD">
        <w:t>налоговая декларация по налогу на доходы физических лиц (форма 3-НДФЛ), выданная территориальным налоговым органом, подтверждающая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 (документ, указанный в данном</w:t>
      </w:r>
      <w:proofErr w:type="gramEnd"/>
      <w:r w:rsidR="003B2F39" w:rsidRPr="002B53AD">
        <w:t xml:space="preserve"> </w:t>
      </w:r>
      <w:proofErr w:type="gramStart"/>
      <w:r w:rsidR="003B2F39" w:rsidRPr="002B53AD">
        <w:t>абзаце</w:t>
      </w:r>
      <w:proofErr w:type="gramEnd"/>
      <w:r w:rsidR="003B2F39" w:rsidRPr="002B53AD">
        <w:t>, применяется для общей системы налогообложения индивидуальных предпринимателей);</w:t>
      </w:r>
    </w:p>
    <w:p w:rsidR="003B2F39" w:rsidRPr="002B53AD" w:rsidRDefault="00343E79" w:rsidP="003B2F39">
      <w:pPr>
        <w:pStyle w:val="ConsPlusNormal"/>
        <w:ind w:firstLine="540"/>
        <w:jc w:val="both"/>
      </w:pPr>
      <w:proofErr w:type="gramStart"/>
      <w:r w:rsidRPr="002B53AD">
        <w:t>-</w:t>
      </w:r>
      <w:r w:rsidR="003B2F39" w:rsidRPr="002B53AD">
        <w:t xml:space="preserve">налоговая </w:t>
      </w:r>
      <w:hyperlink r:id="rId8" w:history="1">
        <w:r w:rsidR="003B2F39" w:rsidRPr="002B53AD">
          <w:t>декларация</w:t>
        </w:r>
      </w:hyperlink>
      <w:r w:rsidR="003B2F39" w:rsidRPr="002B53AD">
        <w:t xml:space="preserve"> по налогу, уплачиваемому в связи с применением упрощенной системы налогообложения, по форме, утвержденной Приказом Федеральной налоговой службы от 26.02.2016 N ММВ-7-3/99@ "Об утверждении формы налоговой декларации по налогу, уплачиваемому в связи с применением упрощенной системы налогообложения, порядка ее заполнения, а также формата представления налоговой декларации по налогу, уплачиваемому в связи с применением упрощенной системы налогообложения, в электронной</w:t>
      </w:r>
      <w:proofErr w:type="gramEnd"/>
      <w:r w:rsidR="003B2F39" w:rsidRPr="002B53AD">
        <w:t xml:space="preserve"> форме";</w:t>
      </w:r>
    </w:p>
    <w:p w:rsidR="003B2F39" w:rsidRPr="002B53AD" w:rsidRDefault="00343E79" w:rsidP="003B2F39">
      <w:pPr>
        <w:pStyle w:val="ConsPlusNormal"/>
        <w:ind w:firstLine="540"/>
        <w:jc w:val="both"/>
      </w:pPr>
      <w:proofErr w:type="gramStart"/>
      <w:r w:rsidRPr="002B53AD">
        <w:t>-</w:t>
      </w:r>
      <w:r w:rsidR="003B2F39" w:rsidRPr="002B53AD">
        <w:t xml:space="preserve">налоговая </w:t>
      </w:r>
      <w:hyperlink r:id="rId9" w:history="1">
        <w:r w:rsidR="003B2F39" w:rsidRPr="002B53AD">
          <w:t>декларация</w:t>
        </w:r>
      </w:hyperlink>
      <w:r w:rsidR="003B2F39" w:rsidRPr="002B53AD">
        <w:t xml:space="preserve"> по единому налогу на вмененный доход для отдельных видов </w:t>
      </w:r>
      <w:r w:rsidR="003B2F39" w:rsidRPr="002B53AD">
        <w:lastRenderedPageBreak/>
        <w:t>деятельности по форме, утвержденной Приказом Федеральной налоговой службы от 26.06.2018 N ММВ-7-3/414@ "Об утверждении формы налоговой декларации по единому налогу на вмененный доход для отдельных видов деятельности, порядка ее заполнения, а также формата представления налоговой декларации по единому налогу на вмененный доход для отдельных видов деятельности в электронной</w:t>
      </w:r>
      <w:proofErr w:type="gramEnd"/>
      <w:r w:rsidR="003B2F39" w:rsidRPr="002B53AD">
        <w:t xml:space="preserve"> форме" (представляется в случае применения данного режима налогообложения до 01.01.2021);</w:t>
      </w:r>
    </w:p>
    <w:p w:rsidR="003B2F39" w:rsidRPr="002B53AD" w:rsidRDefault="00343E79" w:rsidP="003B2F39">
      <w:pPr>
        <w:pStyle w:val="ConsPlusNormal"/>
        <w:ind w:firstLine="540"/>
        <w:jc w:val="both"/>
      </w:pPr>
      <w:proofErr w:type="gramStart"/>
      <w:r w:rsidRPr="002B53AD">
        <w:t>-</w:t>
      </w:r>
      <w:hyperlink r:id="rId10" w:history="1">
        <w:r w:rsidR="003B2F39" w:rsidRPr="002B53AD">
          <w:t>книга</w:t>
        </w:r>
      </w:hyperlink>
      <w:r w:rsidR="003B2F39" w:rsidRPr="002B53AD">
        <w:t xml:space="preserve">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форме, утвержденной Приказом Министерства финансов Российской Федерации от 11.12.2006 N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proofErr w:type="gramEnd"/>
    </w:p>
    <w:p w:rsidR="003B2F39" w:rsidRPr="002B53AD" w:rsidRDefault="00343E79" w:rsidP="003B2F39">
      <w:pPr>
        <w:pStyle w:val="ConsPlusNormal"/>
        <w:ind w:firstLine="540"/>
        <w:jc w:val="both"/>
      </w:pPr>
      <w:proofErr w:type="gramStart"/>
      <w:r w:rsidRPr="002B53AD">
        <w:t>-</w:t>
      </w:r>
      <w:hyperlink r:id="rId11" w:history="1">
        <w:r w:rsidR="003B2F39" w:rsidRPr="002B53AD">
          <w:t>книга</w:t>
        </w:r>
      </w:hyperlink>
      <w:r w:rsidR="003B2F39" w:rsidRPr="002B53AD">
        <w:t xml:space="preserve"> учета доходов индивидуальных предпринимателей, применяющих патентную систему налогообложения, по форме, утвержденной Приказом Министерства финансов Российской Федерации от 22.10.2012 N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roofErr w:type="gramEnd"/>
    </w:p>
    <w:p w:rsidR="003B2F39" w:rsidRPr="002B53AD" w:rsidRDefault="00343E79" w:rsidP="003B2F39">
      <w:pPr>
        <w:pStyle w:val="ConsPlusNormal"/>
        <w:ind w:firstLine="540"/>
        <w:jc w:val="both"/>
      </w:pPr>
      <w:r w:rsidRPr="002B53AD">
        <w:t>-</w:t>
      </w:r>
      <w:r w:rsidR="003B2F39" w:rsidRPr="002B53AD">
        <w:t>документ, содержащий сведения о размере социальных выплат членам семьи, производимых в сфере социальной поддержки и социального обслуживания граждан, выданный краевым государственным казенным учреждением "Управление социальной защиты населения" по месту жительства или месту пребывания Получателя (представляется по собственной инициативе);</w:t>
      </w:r>
    </w:p>
    <w:p w:rsidR="003B2F39" w:rsidRPr="002B53AD" w:rsidRDefault="00343E79" w:rsidP="003B2F39">
      <w:pPr>
        <w:pStyle w:val="ConsPlusNormal"/>
        <w:ind w:firstLine="540"/>
        <w:jc w:val="both"/>
      </w:pPr>
      <w:r w:rsidRPr="002B53AD">
        <w:t>-</w:t>
      </w:r>
      <w:r w:rsidR="003B2F39" w:rsidRPr="002B53AD">
        <w:t>справка о размере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выданная органом, осуществляющим пенсионное обеспечение (представляется по собственной инициативе);</w:t>
      </w:r>
    </w:p>
    <w:p w:rsidR="003B2F39" w:rsidRPr="002B53AD" w:rsidRDefault="00343E79" w:rsidP="003B2F39">
      <w:pPr>
        <w:pStyle w:val="ConsPlusNormal"/>
        <w:ind w:firstLine="540"/>
        <w:jc w:val="both"/>
      </w:pPr>
      <w:r w:rsidRPr="002B53AD">
        <w:t>-</w:t>
      </w:r>
      <w:r w:rsidR="003B2F39" w:rsidRPr="002B53AD">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 (представляется по собственной инициативе);</w:t>
      </w:r>
    </w:p>
    <w:p w:rsidR="003B2F39" w:rsidRPr="002B53AD" w:rsidRDefault="00343E79" w:rsidP="003B2F39">
      <w:pPr>
        <w:pStyle w:val="ConsPlusNormal"/>
        <w:ind w:firstLine="540"/>
        <w:jc w:val="both"/>
      </w:pPr>
      <w:proofErr w:type="gramStart"/>
      <w:r w:rsidRPr="002B53AD">
        <w:t>-</w:t>
      </w:r>
      <w:r w:rsidR="003B2F39" w:rsidRPr="002B53AD">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Президента Российской Федерации или стипендий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w:t>
      </w:r>
      <w:proofErr w:type="gramEnd"/>
      <w:r w:rsidR="003B2F39" w:rsidRPr="002B53AD">
        <w:t xml:space="preserve"> </w:t>
      </w:r>
      <w:proofErr w:type="gramStart"/>
      <w:r w:rsidR="003B2F39" w:rsidRPr="002B53AD">
        <w:t>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выданная соответствующей образовательной организацией;</w:t>
      </w:r>
      <w:proofErr w:type="gramEnd"/>
    </w:p>
    <w:p w:rsidR="003B2F39" w:rsidRPr="002B53AD" w:rsidRDefault="00343E79" w:rsidP="003B2F39">
      <w:pPr>
        <w:pStyle w:val="ConsPlusNormal"/>
        <w:ind w:firstLine="540"/>
        <w:jc w:val="both"/>
      </w:pPr>
      <w:r w:rsidRPr="002B53AD">
        <w:t>-</w:t>
      </w:r>
      <w:r w:rsidR="003B2F39" w:rsidRPr="002B53AD">
        <w:t xml:space="preserve">справка о размере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w:t>
      </w:r>
      <w:proofErr w:type="gramStart"/>
      <w:r w:rsidR="003B2F39" w:rsidRPr="002B53AD">
        <w:t>обучения по программам</w:t>
      </w:r>
      <w:proofErr w:type="gramEnd"/>
      <w:r w:rsidR="003B2F39" w:rsidRPr="002B53AD">
        <w:t xml:space="preserve">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выданная соответствующей образовательной организацией;</w:t>
      </w:r>
    </w:p>
    <w:p w:rsidR="003B2F39" w:rsidRPr="002B53AD" w:rsidRDefault="00343E79" w:rsidP="003B2F39">
      <w:pPr>
        <w:pStyle w:val="ConsPlusNormal"/>
        <w:ind w:firstLine="540"/>
        <w:jc w:val="both"/>
      </w:pPr>
      <w:proofErr w:type="gramStart"/>
      <w:r w:rsidRPr="002B53AD">
        <w:lastRenderedPageBreak/>
        <w:t>-</w:t>
      </w:r>
      <w:r w:rsidR="003B2F39" w:rsidRPr="002B53AD">
        <w:t>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также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w:t>
      </w:r>
      <w:proofErr w:type="gramEnd"/>
      <w:r w:rsidR="003B2F39" w:rsidRPr="002B53AD">
        <w:t>, материальной помощи, стипендии (представляется по собственной инициативе);</w:t>
      </w:r>
    </w:p>
    <w:p w:rsidR="003B2F39" w:rsidRPr="002B53AD" w:rsidRDefault="00343E79" w:rsidP="003B2F39">
      <w:pPr>
        <w:pStyle w:val="ConsPlusNormal"/>
        <w:ind w:firstLine="540"/>
        <w:jc w:val="both"/>
      </w:pPr>
      <w:r w:rsidRPr="002B53AD">
        <w:t>-</w:t>
      </w:r>
      <w:r w:rsidR="003B2F39" w:rsidRPr="002B53AD">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 в возрасте от 14 до 18 лет, выданный организацией, осуществляющей выплату материальной поддержки (представляется по собственной инициативе);</w:t>
      </w:r>
    </w:p>
    <w:p w:rsidR="003B2F39" w:rsidRPr="002B53AD" w:rsidRDefault="00343E79" w:rsidP="003B2F39">
      <w:pPr>
        <w:pStyle w:val="ConsPlusNormal"/>
        <w:ind w:firstLine="540"/>
        <w:jc w:val="both"/>
      </w:pPr>
      <w:r w:rsidRPr="002B53AD">
        <w:t>-</w:t>
      </w:r>
      <w:r w:rsidR="003B2F39" w:rsidRPr="002B53AD">
        <w:t>справка, содержащая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выданная налоговым агентом, выплатившим соответствующее пособие;</w:t>
      </w:r>
    </w:p>
    <w:p w:rsidR="003B2F39" w:rsidRPr="002B53AD" w:rsidRDefault="00343E79" w:rsidP="003B2F39">
      <w:pPr>
        <w:pStyle w:val="ConsPlusNormal"/>
        <w:ind w:firstLine="540"/>
        <w:jc w:val="both"/>
      </w:pPr>
      <w:proofErr w:type="gramStart"/>
      <w:r w:rsidRPr="002B53AD">
        <w:t>-</w:t>
      </w:r>
      <w:r w:rsidR="003B2F39" w:rsidRPr="002B53AD">
        <w:t>справка, содержащая сведения о размере адресной социальной помощи гражданам, получившим ранение, контузию, травму или увечье при исполнении обязанностей военной службы, которым не установлена инвалидность, гражданам, ставшим инвалидами вследствие заболевания, полученного в период прохождения военной службы (кроме граждан, ставших инвалидами вследствие заболевания, полученного при исполнении обязанностей военной службы), ветеранам боевых действий, ставшим инвалидами вследствие общего заболевания;</w:t>
      </w:r>
      <w:proofErr w:type="gramEnd"/>
      <w:r w:rsidR="003B2F39" w:rsidRPr="002B53AD">
        <w:t xml:space="preserve"> </w:t>
      </w:r>
      <w:proofErr w:type="gramStart"/>
      <w:r w:rsidR="003B2F39" w:rsidRPr="002B53AD">
        <w:t xml:space="preserve">ветеранам в связи с присвоением звания почетного ветерана Красноярской региональной общественной организации ветеранов (пенсионеров) войны, труда, Вооруженных Сил и правоохранительных органов, членам семей военнослужащих, погибших (умерших) при исполнении обязанностей военной службы (служебных обязанностей) в мирное время, оказываемой в соответствии с </w:t>
      </w:r>
      <w:hyperlink r:id="rId12" w:history="1">
        <w:r w:rsidR="003B2F39" w:rsidRPr="002B53AD">
          <w:t>Постановлением</w:t>
        </w:r>
      </w:hyperlink>
      <w:r w:rsidR="003B2F39" w:rsidRPr="002B53AD">
        <w:t xml:space="preserve"> Правительства Красноярского края от 21.01.2020 N 30-п "Об утверждении Порядка, размеров и условий оказания адресной социальной помощи отдельным категориям</w:t>
      </w:r>
      <w:proofErr w:type="gramEnd"/>
      <w:r w:rsidR="003B2F39" w:rsidRPr="002B53AD">
        <w:t xml:space="preserve"> граждан" (представляется по собственной инициативе);</w:t>
      </w:r>
    </w:p>
    <w:p w:rsidR="003B2F39" w:rsidRPr="002B53AD" w:rsidRDefault="00343E79" w:rsidP="003B2F39">
      <w:pPr>
        <w:pStyle w:val="ConsPlusNormal"/>
        <w:ind w:firstLine="540"/>
        <w:jc w:val="both"/>
      </w:pPr>
      <w:r w:rsidRPr="002B53AD">
        <w:t>-</w:t>
      </w:r>
      <w:r w:rsidR="003B2F39" w:rsidRPr="002B53AD">
        <w:t>справка, содержащая сведения о размере ежемесячного пособия по уходу за ребенком, выплачиваемого до достижения ребенком возраста полутора лет, выданная налоговым агентом, выплатившим соответствующее ежемесячное пособие:</w:t>
      </w:r>
    </w:p>
    <w:p w:rsidR="003B2F39" w:rsidRPr="002B53AD" w:rsidRDefault="00343E79" w:rsidP="003B2F39">
      <w:pPr>
        <w:pStyle w:val="ConsPlusNormal"/>
        <w:ind w:firstLine="540"/>
        <w:jc w:val="both"/>
      </w:pPr>
      <w:proofErr w:type="gramStart"/>
      <w:r w:rsidRPr="002B53AD">
        <w:t>-</w:t>
      </w:r>
      <w:r w:rsidR="003B2F39" w:rsidRPr="002B53AD">
        <w:t>матерям либо отцам, другим родственникам, опекунам, фактически осуществляющим уход за ребенком, подлежащим обязательному социальному страхованию на случай временной нетрудоспособности и в связи с материнством, в том числе матерям либо отцам, другим родственникам, опекунам, фактически осуществляющим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находящимся</w:t>
      </w:r>
      <w:proofErr w:type="gramEnd"/>
      <w:r w:rsidR="003B2F39" w:rsidRPr="002B53AD">
        <w:t xml:space="preserve"> в отпуске по уходу за ребенком;</w:t>
      </w:r>
    </w:p>
    <w:p w:rsidR="003B2F39" w:rsidRPr="002B53AD" w:rsidRDefault="00343E79" w:rsidP="003B2F39">
      <w:pPr>
        <w:pStyle w:val="ConsPlusNormal"/>
        <w:ind w:firstLine="540"/>
        <w:jc w:val="both"/>
      </w:pPr>
      <w:r w:rsidRPr="002B53AD">
        <w:t>-</w:t>
      </w:r>
      <w:r w:rsidR="003B2F39" w:rsidRPr="002B53AD">
        <w:t>матерям, проходящим военную службу по контракту, матерям либо отцам,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находящимся в отпуске по уходу за ребенком;</w:t>
      </w:r>
    </w:p>
    <w:p w:rsidR="003B2F39" w:rsidRPr="002B53AD" w:rsidRDefault="00343E79" w:rsidP="003B2F39">
      <w:pPr>
        <w:pStyle w:val="ConsPlusNormal"/>
        <w:ind w:firstLine="540"/>
        <w:jc w:val="both"/>
      </w:pPr>
      <w:proofErr w:type="gramStart"/>
      <w:r w:rsidRPr="002B53AD">
        <w:t>-</w:t>
      </w:r>
      <w:r w:rsidR="003B2F39" w:rsidRPr="002B53AD">
        <w:t xml:space="preserve">матерям либо отцам, другим родственникам, опекунам, фактически осуществляющим уход за ребенком, уволенным в период отпуска по уходу за ребенком, матерям, уволенным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w:t>
      </w:r>
      <w:r w:rsidR="003B2F39" w:rsidRPr="002B53AD">
        <w:lastRenderedPageBreak/>
        <w:t>прекращением деятельности иными физическими</w:t>
      </w:r>
      <w:proofErr w:type="gramEnd"/>
      <w:r w:rsidR="003B2F39" w:rsidRPr="002B53AD">
        <w:t xml:space="preserve"> </w:t>
      </w:r>
      <w:proofErr w:type="gramStart"/>
      <w:r w:rsidR="003B2F39" w:rsidRPr="002B53AD">
        <w:t>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а также матерям, уволенным в период отпуска по уходу за ребенком, отпуска по беременности</w:t>
      </w:r>
      <w:proofErr w:type="gramEnd"/>
      <w:r w:rsidR="003B2F39" w:rsidRPr="002B53AD">
        <w:t xml:space="preserve"> и родам в связи с переводом мужа из таких частей в Российскую Федерацию;</w:t>
      </w:r>
    </w:p>
    <w:p w:rsidR="003B2F39" w:rsidRPr="002B53AD" w:rsidRDefault="00343E79" w:rsidP="003B2F39">
      <w:pPr>
        <w:pStyle w:val="ConsPlusNormal"/>
        <w:ind w:firstLine="540"/>
        <w:jc w:val="both"/>
      </w:pPr>
      <w:proofErr w:type="gramStart"/>
      <w:r w:rsidRPr="002B53AD">
        <w:t>-</w:t>
      </w:r>
      <w:r w:rsidR="003B2F39" w:rsidRPr="002B53AD">
        <w:t>матерям, уволенным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w:t>
      </w:r>
      <w:proofErr w:type="gramEnd"/>
      <w:r w:rsidR="003B2F39" w:rsidRPr="002B53AD">
        <w:t xml:space="preserve">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3B2F39" w:rsidRPr="002B53AD" w:rsidRDefault="00343E79" w:rsidP="003B2F39">
      <w:pPr>
        <w:pStyle w:val="ConsPlusNormal"/>
        <w:ind w:firstLine="540"/>
        <w:jc w:val="both"/>
      </w:pPr>
      <w:r w:rsidRPr="002B53AD">
        <w:t>-</w:t>
      </w:r>
      <w:r w:rsidR="003B2F39" w:rsidRPr="002B53AD">
        <w:t>матерям либо отцам, опекунам,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3B2F39" w:rsidRPr="002B53AD" w:rsidRDefault="00343E79" w:rsidP="003B2F39">
      <w:pPr>
        <w:pStyle w:val="ConsPlusNormal"/>
        <w:ind w:firstLine="540"/>
        <w:jc w:val="both"/>
      </w:pPr>
      <w:proofErr w:type="gramStart"/>
      <w:r w:rsidRPr="002B53AD">
        <w:t>-</w:t>
      </w:r>
      <w:r w:rsidR="003B2F39" w:rsidRPr="002B53AD">
        <w:t>другим родственникам,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rsidR="003B2F39" w:rsidRPr="002B53AD">
        <w:t xml:space="preserve"> наказание в виде лишения свободы, находятся в местах содержания под </w:t>
      </w:r>
      <w:proofErr w:type="gramStart"/>
      <w:r w:rsidR="003B2F39" w:rsidRPr="002B53AD">
        <w:t>стражей</w:t>
      </w:r>
      <w:proofErr w:type="gramEnd"/>
      <w:r w:rsidR="003B2F39" w:rsidRPr="002B53AD">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3B2F39" w:rsidRPr="002B53AD" w:rsidRDefault="00343E79" w:rsidP="003B2F39">
      <w:pPr>
        <w:pStyle w:val="ConsPlusNormal"/>
        <w:ind w:firstLine="540"/>
        <w:jc w:val="both"/>
      </w:pPr>
      <w:r w:rsidRPr="002B53AD">
        <w:t>-</w:t>
      </w:r>
      <w:r w:rsidR="003B2F39" w:rsidRPr="002B53AD">
        <w:t>справка, содержащая сведения о размере ежемесячных компенсационных выплат гражданам, находящимся в отпуске по уходу за ребенком до достижения им возраста трех лет, выданная налоговым агентом, выплатившим соответствующую компенсационную выплату:</w:t>
      </w:r>
    </w:p>
    <w:p w:rsidR="003B2F39" w:rsidRPr="002B53AD" w:rsidRDefault="00343E79" w:rsidP="003B2F39">
      <w:pPr>
        <w:pStyle w:val="ConsPlusNormal"/>
        <w:ind w:firstLine="540"/>
        <w:jc w:val="both"/>
      </w:pPr>
      <w:r w:rsidRPr="002B53AD">
        <w:t>-</w:t>
      </w:r>
      <w:r w:rsidR="003B2F39" w:rsidRPr="002B53AD">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организационно-правовых форм;</w:t>
      </w:r>
    </w:p>
    <w:p w:rsidR="003B2F39" w:rsidRPr="002B53AD" w:rsidRDefault="00343E79" w:rsidP="003B2F39">
      <w:pPr>
        <w:pStyle w:val="ConsPlusNormal"/>
        <w:ind w:firstLine="540"/>
        <w:jc w:val="both"/>
      </w:pPr>
      <w:r w:rsidRPr="002B53AD">
        <w:t>-</w:t>
      </w:r>
      <w:r w:rsidR="003B2F39" w:rsidRPr="002B53AD">
        <w:t>матерям, проходящим военную службу по контракту, службу в качестве лиц рядового и начальствующего состава в органах внутренних дел;</w:t>
      </w:r>
    </w:p>
    <w:p w:rsidR="003B2F39" w:rsidRPr="002B53AD" w:rsidRDefault="00343E79" w:rsidP="003B2F39">
      <w:pPr>
        <w:pStyle w:val="ConsPlusNormal"/>
        <w:ind w:firstLine="540"/>
        <w:jc w:val="both"/>
      </w:pPr>
      <w:r w:rsidRPr="002B53AD">
        <w:t>-</w:t>
      </w:r>
      <w:r w:rsidR="003B2F39" w:rsidRPr="002B53AD">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3B2F39" w:rsidRPr="002B53AD" w:rsidRDefault="00343E79" w:rsidP="003B2F39">
      <w:pPr>
        <w:pStyle w:val="ConsPlusNormal"/>
        <w:ind w:firstLine="540"/>
        <w:jc w:val="both"/>
      </w:pPr>
      <w:r w:rsidRPr="002B53AD">
        <w:t>-</w:t>
      </w:r>
      <w:r w:rsidR="003B2F39" w:rsidRPr="002B53AD">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3B2F39" w:rsidRPr="002B53AD" w:rsidRDefault="00343E79" w:rsidP="003B2F39">
      <w:pPr>
        <w:pStyle w:val="ConsPlusNormal"/>
        <w:ind w:firstLine="540"/>
        <w:jc w:val="both"/>
      </w:pPr>
      <w:proofErr w:type="gramStart"/>
      <w:r w:rsidRPr="002B53AD">
        <w:t>-</w:t>
      </w:r>
      <w:r w:rsidR="003B2F39" w:rsidRPr="002B53AD">
        <w:t xml:space="preserve">справка, содержащая сведения о размере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w:t>
      </w:r>
      <w:r w:rsidR="003B2F39" w:rsidRPr="002B53AD">
        <w:lastRenderedPageBreak/>
        <w:t>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w:t>
      </w:r>
      <w:proofErr w:type="gramEnd"/>
      <w:r w:rsidR="003B2F39" w:rsidRPr="002B53AD">
        <w:t xml:space="preserve"> условиями проживания по месту военной службы супругов, если по заключению медицинской организации их дети нуждаются в постороннем уходе, выплачиваемого, если в указанные периоды они утратили право на пособие по безработице, </w:t>
      </w:r>
      <w:proofErr w:type="gramStart"/>
      <w:r w:rsidR="003B2F39" w:rsidRPr="002B53AD">
        <w:t>выданная</w:t>
      </w:r>
      <w:proofErr w:type="gramEnd"/>
      <w:r w:rsidR="003B2F39" w:rsidRPr="002B53AD">
        <w:t xml:space="preserve"> организацией, осуществляющей выплату ежемесячного пособия;</w:t>
      </w:r>
    </w:p>
    <w:p w:rsidR="003B2F39" w:rsidRPr="002B53AD" w:rsidRDefault="00343E79" w:rsidP="003B2F39">
      <w:pPr>
        <w:pStyle w:val="ConsPlusNormal"/>
        <w:ind w:firstLine="540"/>
        <w:jc w:val="both"/>
      </w:pPr>
      <w:r w:rsidRPr="002B53AD">
        <w:t>-</w:t>
      </w:r>
      <w:r w:rsidR="003B2F39" w:rsidRPr="002B53AD">
        <w:t>справка, содержащая сведения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выданная организацией, осуществляющей выплату компенсационной выплаты;</w:t>
      </w:r>
    </w:p>
    <w:p w:rsidR="003B2F39" w:rsidRPr="002B53AD" w:rsidRDefault="00343E79" w:rsidP="003B2F39">
      <w:pPr>
        <w:pStyle w:val="ConsPlusNormal"/>
        <w:ind w:firstLine="540"/>
        <w:jc w:val="both"/>
      </w:pPr>
      <w:r w:rsidRPr="002B53AD">
        <w:t>-</w:t>
      </w:r>
      <w:r w:rsidR="003B2F39" w:rsidRPr="002B53AD">
        <w:t>справка, содержащая сведения о размере единовременного пособия при передаче ребенка на воспитание в семью, выданная министерством образования Красноярского края (представляется по собственной инициативе);</w:t>
      </w:r>
    </w:p>
    <w:p w:rsidR="003B2F39" w:rsidRPr="002B53AD" w:rsidRDefault="00343E79" w:rsidP="003B2F39">
      <w:pPr>
        <w:pStyle w:val="ConsPlusNormal"/>
        <w:ind w:firstLine="540"/>
        <w:jc w:val="both"/>
      </w:pPr>
      <w:r w:rsidRPr="002B53AD">
        <w:t>-</w:t>
      </w:r>
      <w:r w:rsidR="003B2F39" w:rsidRPr="002B53AD">
        <w:t>справка, содержащая сведения о размере единовременного пособия беременной жене военнослужащего, проходящего военную службу по призыву, выданная организациями, осуществляющими выплаты единовременного пособия;</w:t>
      </w:r>
    </w:p>
    <w:p w:rsidR="003B2F39" w:rsidRPr="002B53AD" w:rsidRDefault="00343E79" w:rsidP="003B2F39">
      <w:pPr>
        <w:pStyle w:val="ConsPlusNormal"/>
        <w:ind w:firstLine="540"/>
        <w:jc w:val="both"/>
      </w:pPr>
      <w:r w:rsidRPr="002B53AD">
        <w:t>-</w:t>
      </w:r>
      <w:r w:rsidR="003B2F39" w:rsidRPr="002B53AD">
        <w:t>справка, содержащая сведения о размере единовременного пособия при рождении ребенка, выданная организациями, осуществляющими выплату единовременного пособия;</w:t>
      </w:r>
    </w:p>
    <w:p w:rsidR="003B2F39" w:rsidRPr="002B53AD" w:rsidRDefault="00343E79" w:rsidP="003B2F39">
      <w:pPr>
        <w:pStyle w:val="ConsPlusNormal"/>
        <w:ind w:firstLine="540"/>
        <w:jc w:val="both"/>
      </w:pPr>
      <w:r w:rsidRPr="002B53AD">
        <w:t>-</w:t>
      </w:r>
      <w:r w:rsidR="003B2F39" w:rsidRPr="002B53AD">
        <w:t>справка, содержащая сведения о размере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w:t>
      </w:r>
    </w:p>
    <w:p w:rsidR="003B2F39" w:rsidRPr="002B53AD" w:rsidRDefault="00343E79" w:rsidP="003B2F39">
      <w:pPr>
        <w:pStyle w:val="ConsPlusNormal"/>
        <w:ind w:firstLine="540"/>
        <w:jc w:val="both"/>
      </w:pPr>
      <w:proofErr w:type="gramStart"/>
      <w:r w:rsidRPr="002B53AD">
        <w:t>-</w:t>
      </w:r>
      <w:r w:rsidR="003B2F39" w:rsidRPr="002B53AD">
        <w:t>справка, содержащая сведения о размере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w:t>
      </w:r>
      <w:proofErr w:type="gramEnd"/>
      <w:r w:rsidR="003B2F39" w:rsidRPr="002B53AD">
        <w:t xml:space="preserve"> (службы в войсках, органах и учреждениях), </w:t>
      </w:r>
      <w:proofErr w:type="gramStart"/>
      <w:r w:rsidR="003B2F39" w:rsidRPr="002B53AD">
        <w:t>выданная</w:t>
      </w:r>
      <w:proofErr w:type="gramEnd"/>
      <w:r w:rsidR="003B2F39" w:rsidRPr="002B53AD">
        <w:t xml:space="preserve"> организациями, осуществляющими выплаты ежемесячного пособия;</w:t>
      </w:r>
    </w:p>
    <w:p w:rsidR="003B2F39" w:rsidRPr="002B53AD" w:rsidRDefault="00343E79" w:rsidP="003B2F39">
      <w:pPr>
        <w:pStyle w:val="ConsPlusNormal"/>
        <w:ind w:firstLine="540"/>
        <w:jc w:val="both"/>
      </w:pPr>
      <w:r w:rsidRPr="002B53AD">
        <w:t>-</w:t>
      </w:r>
      <w:r w:rsidR="003B2F39" w:rsidRPr="002B53AD">
        <w:t>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 выданная отделениями Фонда социального страхования Российской Федерации (представляется по собственной инициативе);</w:t>
      </w:r>
    </w:p>
    <w:p w:rsidR="003B2F39" w:rsidRPr="002B53AD" w:rsidRDefault="00343E79" w:rsidP="003B2F39">
      <w:pPr>
        <w:pStyle w:val="ConsPlusNormal"/>
        <w:ind w:firstLine="540"/>
        <w:jc w:val="both"/>
      </w:pPr>
      <w:r w:rsidRPr="002B53AD">
        <w:t>-</w:t>
      </w:r>
      <w:r w:rsidR="003B2F39" w:rsidRPr="002B53AD">
        <w:t>справка из налоговых органов о доходах, полученных от реализации в Российской Федерации акций или иных ценных бумаг, а также долей участия в уставном капитале организаций,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3B2F39" w:rsidRPr="002B53AD" w:rsidRDefault="00343E79" w:rsidP="003B2F39">
      <w:pPr>
        <w:pStyle w:val="ConsPlusNormal"/>
        <w:ind w:firstLine="540"/>
        <w:jc w:val="both"/>
      </w:pPr>
      <w:r w:rsidRPr="002B53AD">
        <w:t>-</w:t>
      </w:r>
      <w:r w:rsidR="003B2F39" w:rsidRPr="002B53AD">
        <w:t>справка из налоговых органов 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3B2F39" w:rsidRPr="002B53AD" w:rsidRDefault="00343E79" w:rsidP="003B2F39">
      <w:pPr>
        <w:pStyle w:val="ConsPlusNormal"/>
        <w:ind w:firstLine="540"/>
        <w:jc w:val="both"/>
      </w:pPr>
      <w:r w:rsidRPr="002B53AD">
        <w:t>-</w:t>
      </w:r>
      <w:r w:rsidR="003B2F39" w:rsidRPr="002B53AD">
        <w:t>справка из налоговых органов о доходах, полученных от реализации в Российской Федерации иного имущества, находящегося в Российской Федерации и принадлежащего физическому лицу;</w:t>
      </w:r>
    </w:p>
    <w:p w:rsidR="003B2F39" w:rsidRPr="002B53AD" w:rsidRDefault="00343E79" w:rsidP="003B2F39">
      <w:pPr>
        <w:pStyle w:val="ConsPlusNormal"/>
        <w:ind w:firstLine="540"/>
        <w:jc w:val="both"/>
      </w:pPr>
      <w:r w:rsidRPr="002B53AD">
        <w:t>-</w:t>
      </w:r>
      <w:r w:rsidR="003B2F39" w:rsidRPr="002B53AD">
        <w:t>справка из налоговых органов о доходах, полученных от сдачи в аренду или иного использования имущества, находящегося в Российской Федерации;</w:t>
      </w:r>
    </w:p>
    <w:p w:rsidR="003B2F39" w:rsidRPr="002B53AD" w:rsidRDefault="00343E79" w:rsidP="003B2F39">
      <w:pPr>
        <w:pStyle w:val="ConsPlusNormal"/>
        <w:ind w:firstLine="540"/>
        <w:jc w:val="both"/>
      </w:pPr>
      <w:r w:rsidRPr="002B53AD">
        <w:t>-</w:t>
      </w:r>
      <w:r w:rsidR="003B2F39" w:rsidRPr="002B53AD">
        <w:t>справка из налоговых органов о доходах, полученных от реализации недвижимого имущества, находящегося в Российской Федерации;</w:t>
      </w:r>
    </w:p>
    <w:p w:rsidR="003B2F39" w:rsidRPr="002B53AD" w:rsidRDefault="00343E79" w:rsidP="003B2F39">
      <w:pPr>
        <w:pStyle w:val="ConsPlusNormal"/>
        <w:ind w:firstLine="540"/>
        <w:jc w:val="both"/>
      </w:pPr>
      <w:r w:rsidRPr="002B53AD">
        <w:t>-</w:t>
      </w:r>
      <w:r w:rsidR="003B2F39" w:rsidRPr="002B53AD">
        <w:t xml:space="preserve">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w:t>
      </w:r>
      <w:r w:rsidR="003B2F39" w:rsidRPr="002B53AD">
        <w:lastRenderedPageBreak/>
        <w:t>Российской Федерации или в ее пределах;</w:t>
      </w:r>
    </w:p>
    <w:p w:rsidR="003B2F39" w:rsidRPr="002B53AD" w:rsidRDefault="00343E79" w:rsidP="003B2F39">
      <w:pPr>
        <w:pStyle w:val="ConsPlusNormal"/>
        <w:ind w:firstLine="540"/>
        <w:jc w:val="both"/>
      </w:pPr>
      <w:r w:rsidRPr="002B53AD">
        <w:t>-</w:t>
      </w:r>
      <w:r w:rsidR="003B2F39" w:rsidRPr="002B53AD">
        <w:t>документ, содержащий сведения о размере алиментов, получаемых членами семьи;</w:t>
      </w:r>
    </w:p>
    <w:p w:rsidR="003B2F39" w:rsidRPr="002B53AD" w:rsidRDefault="00343E79" w:rsidP="003B2F39">
      <w:pPr>
        <w:pStyle w:val="ConsPlusNormal"/>
        <w:ind w:firstLine="540"/>
        <w:jc w:val="both"/>
      </w:pPr>
      <w:r w:rsidRPr="002B53AD">
        <w:t>-</w:t>
      </w:r>
      <w:r w:rsidR="003B2F39" w:rsidRPr="002B53AD">
        <w:t>справка, выданная налоговым органом, о доходах от исполнения договора страхования или иного документа, содержащего сведения о суммах вознаграждения страховым агентам и страховым брокерам;</w:t>
      </w:r>
    </w:p>
    <w:p w:rsidR="003B2F39" w:rsidRPr="002B53AD" w:rsidRDefault="00343E79" w:rsidP="003B2F39">
      <w:pPr>
        <w:pStyle w:val="ConsPlusNormal"/>
        <w:ind w:firstLine="540"/>
        <w:jc w:val="both"/>
      </w:pPr>
      <w:r w:rsidRPr="002B53AD">
        <w:t>-</w:t>
      </w:r>
      <w:r w:rsidR="003B2F39" w:rsidRPr="002B53AD">
        <w:t>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 выданная банком или другой кредитной организацией;</w:t>
      </w:r>
    </w:p>
    <w:p w:rsidR="003B2F39" w:rsidRPr="002B53AD" w:rsidRDefault="00343E79" w:rsidP="003B2F39">
      <w:pPr>
        <w:pStyle w:val="ConsPlusNormal"/>
        <w:ind w:firstLine="540"/>
        <w:jc w:val="both"/>
      </w:pPr>
      <w:r w:rsidRPr="002B53AD">
        <w:t>-</w:t>
      </w:r>
      <w:r w:rsidR="003B2F39" w:rsidRPr="002B53AD">
        <w:t>справка, выданная налоговым органом, о доходах, полученных от авторских вознаграждений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3B2F39" w:rsidRPr="002B53AD" w:rsidRDefault="00343E79" w:rsidP="003B2F39">
      <w:pPr>
        <w:pStyle w:val="ConsPlusNormal"/>
        <w:ind w:firstLine="540"/>
        <w:jc w:val="both"/>
      </w:pPr>
      <w:r w:rsidRPr="002B53AD">
        <w:t>-</w:t>
      </w:r>
      <w:r w:rsidR="003B2F39" w:rsidRPr="002B53AD">
        <w:t>документ, содержащий сведения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3B2F39" w:rsidRPr="002B53AD" w:rsidRDefault="00343E79" w:rsidP="003B2F39">
      <w:pPr>
        <w:pStyle w:val="ConsPlusNormal"/>
        <w:ind w:firstLine="540"/>
        <w:jc w:val="both"/>
      </w:pPr>
      <w:r w:rsidRPr="002B53AD">
        <w:t>-</w:t>
      </w:r>
      <w:r w:rsidR="003B2F39" w:rsidRPr="002B53AD">
        <w:t>документ, содержащий сведения 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3B2F39" w:rsidRPr="002B53AD" w:rsidRDefault="00343E79" w:rsidP="003B2F39">
      <w:pPr>
        <w:pStyle w:val="ConsPlusNormal"/>
        <w:ind w:firstLine="540"/>
        <w:jc w:val="both"/>
      </w:pPr>
      <w:r w:rsidRPr="002B53AD">
        <w:t>-</w:t>
      </w:r>
      <w:r w:rsidR="003B2F39" w:rsidRPr="002B53AD">
        <w:t>документ, содержащий сведения о доходах физических лиц, осуществляющих старательскую деятельность;</w:t>
      </w:r>
    </w:p>
    <w:p w:rsidR="003B2F39" w:rsidRPr="002B53AD" w:rsidRDefault="00343E79" w:rsidP="003B2F39">
      <w:pPr>
        <w:pStyle w:val="ConsPlusNormal"/>
        <w:ind w:firstLine="540"/>
        <w:jc w:val="both"/>
      </w:pPr>
      <w:r w:rsidRPr="002B53AD">
        <w:t>-</w:t>
      </w:r>
      <w:r w:rsidR="003B2F39" w:rsidRPr="002B53AD">
        <w:t>документ, выданный налоговым органом, содержащий сведения о размере наследуемых и подаренных денежных средств;</w:t>
      </w:r>
    </w:p>
    <w:p w:rsidR="003B2F39" w:rsidRPr="002B53AD" w:rsidRDefault="0027727F" w:rsidP="003B2F39">
      <w:pPr>
        <w:pStyle w:val="ConsPlusNormal"/>
        <w:ind w:firstLine="540"/>
        <w:jc w:val="both"/>
      </w:pPr>
      <w:r w:rsidRPr="002B53AD">
        <w:t>-</w:t>
      </w:r>
      <w:r w:rsidR="003B2F39" w:rsidRPr="002B53AD">
        <w:t>документ, содержащий сведения о размере денежных эквивалентов полученных членами семьи Получателя льгот и социальных гарантий, установленных органами государственной власти Российской Федерации, Красноярского края, органами местного самоуправления, выданный краевым государственным казенным учреждением "Управление социальной защиты населения" по месту жительства;</w:t>
      </w:r>
    </w:p>
    <w:p w:rsidR="003B2F39" w:rsidRPr="002B53AD" w:rsidRDefault="0027727F" w:rsidP="003B2F39">
      <w:pPr>
        <w:pStyle w:val="ConsPlusNormal"/>
        <w:ind w:firstLine="540"/>
        <w:jc w:val="both"/>
      </w:pPr>
      <w:r w:rsidRPr="002B53AD">
        <w:t>д</w:t>
      </w:r>
      <w:proofErr w:type="gramStart"/>
      <w:r w:rsidRPr="002B53AD">
        <w:t>)</w:t>
      </w:r>
      <w:r w:rsidR="003B2F39" w:rsidRPr="002B53AD">
        <w:t>с</w:t>
      </w:r>
      <w:proofErr w:type="gramEnd"/>
      <w:r w:rsidR="003B2F39" w:rsidRPr="002B53AD">
        <w:t>видетельство о смерти одного из родителей;</w:t>
      </w:r>
    </w:p>
    <w:p w:rsidR="003B2F39" w:rsidRPr="002B53AD" w:rsidRDefault="003B2F39" w:rsidP="003B2F39">
      <w:pPr>
        <w:pStyle w:val="ConsPlusNormal"/>
        <w:ind w:firstLine="540"/>
        <w:jc w:val="both"/>
      </w:pPr>
      <w:r w:rsidRPr="002B53AD">
        <w:t>е</w:t>
      </w:r>
      <w:proofErr w:type="gramStart"/>
      <w:r w:rsidRPr="002B53AD">
        <w:t>)р</w:t>
      </w:r>
      <w:proofErr w:type="gramEnd"/>
      <w:r w:rsidRPr="002B53AD">
        <w:t>ешение суда о признании родителя недееспособным, решение суда об ограничении родителя в дееспособности, решение суда о признании родителя безвестно отсутствующим или решение суда об объявлении родителя умершим;</w:t>
      </w:r>
    </w:p>
    <w:p w:rsidR="003B2F39" w:rsidRPr="002B53AD" w:rsidRDefault="003B2F39" w:rsidP="003B2F39">
      <w:pPr>
        <w:pStyle w:val="ConsPlusNormal"/>
        <w:ind w:firstLine="540"/>
        <w:jc w:val="both"/>
      </w:pPr>
      <w:r w:rsidRPr="002B53AD">
        <w:t>ж</w:t>
      </w:r>
      <w:proofErr w:type="gramStart"/>
      <w:r w:rsidRPr="002B53AD">
        <w:t>)и</w:t>
      </w:r>
      <w:proofErr w:type="gramEnd"/>
      <w:r w:rsidRPr="002B53AD">
        <w:t>нформация органов, осуществляющих оперативно-розыскную деятельность, о результатах оперативно-розыскных мероприятий по установлению места нахождения родителя ребенка, супруга (супруги), выданная органом внутренних дел (представляется по собственной инициативе);</w:t>
      </w:r>
    </w:p>
    <w:p w:rsidR="003B2F39" w:rsidRPr="002B53AD" w:rsidRDefault="0027727F" w:rsidP="003B2F39">
      <w:pPr>
        <w:pStyle w:val="ConsPlusNormal"/>
        <w:ind w:firstLine="540"/>
        <w:jc w:val="both"/>
      </w:pPr>
      <w:proofErr w:type="gramStart"/>
      <w:r w:rsidRPr="002B53AD">
        <w:t>з)</w:t>
      </w:r>
      <w:hyperlink r:id="rId13" w:history="1">
        <w:r w:rsidR="003B2F39" w:rsidRPr="002B53AD">
          <w:t>справка</w:t>
        </w:r>
      </w:hyperlink>
      <w:r w:rsidR="003B2F39" w:rsidRPr="002B53AD">
        <w:t xml:space="preserve"> из органов записи актов гражданского состояния, подтверждающая, что сведения о родителе ребенка внесены в запись акта о рождении на основании заявления матери (отца) ребенка, по форме N 2, утвержденной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w:t>
      </w:r>
      <w:proofErr w:type="gramEnd"/>
      <w:r w:rsidR="003B2F39" w:rsidRPr="002B53AD">
        <w:t xml:space="preserve"> форм справок и иных документов, подтверждающих наличие или отсутствие фактов государственной регистрации актов гражданского состояния" (представляется по собственной инициативе);</w:t>
      </w:r>
    </w:p>
    <w:p w:rsidR="003B2F39" w:rsidRPr="002B53AD" w:rsidRDefault="003B2F39" w:rsidP="003B2F39">
      <w:pPr>
        <w:pStyle w:val="ConsPlusNormal"/>
        <w:ind w:firstLine="540"/>
        <w:jc w:val="both"/>
      </w:pPr>
      <w:r w:rsidRPr="002B53AD">
        <w:t>и</w:t>
      </w:r>
      <w:proofErr w:type="gramStart"/>
      <w:r w:rsidRPr="002B53AD">
        <w:t>)п</w:t>
      </w:r>
      <w:proofErr w:type="gramEnd"/>
      <w:r w:rsidRPr="002B53AD">
        <w:t xml:space="preserve">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один из родителей отсутствует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w:t>
      </w:r>
      <w:r w:rsidRPr="002B53AD">
        <w:lastRenderedPageBreak/>
        <w:t>психиатрическую помощь в стационарных условиях;</w:t>
      </w:r>
    </w:p>
    <w:p w:rsidR="003B2F39" w:rsidRPr="002B53AD" w:rsidRDefault="003B2F39" w:rsidP="003B2F39">
      <w:pPr>
        <w:pStyle w:val="ConsPlusNormal"/>
        <w:ind w:firstLine="540"/>
        <w:jc w:val="both"/>
      </w:pPr>
      <w:r w:rsidRPr="002B53AD">
        <w:t>к</w:t>
      </w:r>
      <w:proofErr w:type="gramStart"/>
      <w:r w:rsidRPr="002B53AD">
        <w:t>)д</w:t>
      </w:r>
      <w:proofErr w:type="gramEnd"/>
      <w:r w:rsidRPr="002B53AD">
        <w:t>окументы детей, проживающих в семьях, имеющих двух и более детей, не достигших возраста 18 лет, в том числе пасынков, падчериц, а также находящихся под опекой (попечительством), в том числе по договору о приемной семье (свидетельство о рождении; на детей старше 14 лет - дополнительно паспорт гражданина Российской Федерации или иной документ, удостоверяющий личность ребенка);</w:t>
      </w:r>
    </w:p>
    <w:p w:rsidR="003B2F39" w:rsidRPr="002B53AD" w:rsidRDefault="003B2F39" w:rsidP="003B2F39">
      <w:pPr>
        <w:pStyle w:val="ConsPlusNormal"/>
        <w:ind w:firstLine="540"/>
        <w:jc w:val="both"/>
      </w:pPr>
      <w:r w:rsidRPr="002B53AD">
        <w:t>л</w:t>
      </w:r>
      <w:proofErr w:type="gramStart"/>
      <w:r w:rsidRPr="002B53AD">
        <w:t>)с</w:t>
      </w:r>
      <w:proofErr w:type="gramEnd"/>
      <w:r w:rsidRPr="002B53AD">
        <w:t>видетельство о заключении брака родителей (законных представителей).</w:t>
      </w:r>
    </w:p>
    <w:p w:rsidR="003B2F39" w:rsidRPr="002B53AD" w:rsidRDefault="003B2F39" w:rsidP="003B2F39">
      <w:pPr>
        <w:pStyle w:val="ConsPlusNormal"/>
        <w:ind w:firstLine="540"/>
        <w:jc w:val="both"/>
      </w:pPr>
      <w:r w:rsidRPr="002B53AD">
        <w:t>При наличии в семье двух или более детей копии документов, предусмотренных пунктами "б", "в" настоящего пункта, представляются на каждого ребенка.</w:t>
      </w:r>
    </w:p>
    <w:p w:rsidR="003B2F39" w:rsidRPr="002B53AD" w:rsidRDefault="003B2F39" w:rsidP="003B2F39">
      <w:pPr>
        <w:pStyle w:val="ConsPlusNormal"/>
        <w:ind w:firstLine="540"/>
        <w:jc w:val="both"/>
      </w:pPr>
      <w:r w:rsidRPr="002B53AD">
        <w:t>Документы, указанные в подпункте "г" настоящего пункта, представляются Получателем при наличии соответствующего дохода у него и (или) членов его семьи.</w:t>
      </w:r>
    </w:p>
    <w:p w:rsidR="003B2F39" w:rsidRPr="002B53AD" w:rsidRDefault="003B2F39" w:rsidP="00642FA9">
      <w:pPr>
        <w:pStyle w:val="ConsPlusNormal"/>
        <w:ind w:firstLine="540"/>
        <w:jc w:val="both"/>
      </w:pPr>
      <w:proofErr w:type="gramStart"/>
      <w:r w:rsidRPr="002B53AD">
        <w:t>В случае если Получатель не представил документы, указанные в абзацах восьмом - десятом, тринадцатом, четырнадцатом, шестнадцатом, тридцать первом, тридцать шестом подпункта "г", подпунктах "ж", "з" настоящего пункта, по собственной инициативе, а данные документы не находятся в распоряжении органов местного самоуправления, уполномоченный орган местного самоуправления в течение 2 рабочих дней со дня регистрации заявления с прилагаемыми к нему документами направляет межведомственный запрос</w:t>
      </w:r>
      <w:proofErr w:type="gramEnd"/>
      <w:r w:rsidRPr="002B53AD">
        <w:t xml:space="preserve"> о предоставлении указанных документов (их копий или содержащейся в них информации) в порядке межведомственного информационного взаимодействия в соответствии с Федеральным </w:t>
      </w:r>
      <w:hyperlink r:id="rId14" w:history="1">
        <w:r w:rsidRPr="002B53AD">
          <w:t>законом</w:t>
        </w:r>
      </w:hyperlink>
      <w:r w:rsidRPr="002B53AD">
        <w:t xml:space="preserve"> от 27.07.2010 N 210-ФЗ "Об организации предоставления государс</w:t>
      </w:r>
      <w:r w:rsidR="0027727F" w:rsidRPr="002B53AD">
        <w:t>твенных и муниципальных услуг"</w:t>
      </w:r>
      <w:r w:rsidRPr="002B53AD">
        <w:t>;</w:t>
      </w:r>
    </w:p>
    <w:p w:rsidR="00642FA9" w:rsidRPr="002B53AD" w:rsidRDefault="00642FA9" w:rsidP="00642FA9">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3.3.Заявление с приложенными к нему документами, указанными в пункте 3.2 Порядка, представляется по выбору Получателя:</w:t>
      </w:r>
    </w:p>
    <w:p w:rsidR="00642FA9" w:rsidRPr="002B53AD" w:rsidRDefault="00642FA9" w:rsidP="00642FA9">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-в образовательную организацию, уполномоченный орган местного самоуправления или КГБУ "МФЦ" лично Получателем либо направляются почтовым отправлением с уведомлением о вручении и описью вложения;</w:t>
      </w:r>
    </w:p>
    <w:p w:rsidR="00642FA9" w:rsidRPr="002B53AD" w:rsidRDefault="00642FA9" w:rsidP="00642FA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 xml:space="preserve">-в уполномоченный орган местного самоуправления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w:t>
      </w:r>
      <w:hyperlink r:id="rId15" w:history="1">
        <w:r w:rsidRPr="002B53AD">
          <w:rPr>
            <w:rFonts w:ascii="Times New Roman" w:hAnsi="Times New Roman"/>
            <w:sz w:val="24"/>
            <w:szCs w:val="24"/>
          </w:rPr>
          <w:t>Постановлением</w:t>
        </w:r>
      </w:hyperlink>
      <w:r w:rsidRPr="002B53AD">
        <w:rPr>
          <w:rFonts w:ascii="Times New Roman" w:hAnsi="Times New Roman"/>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w:t>
      </w:r>
      <w:proofErr w:type="gramEnd"/>
      <w:r w:rsidRPr="002B53AD">
        <w:rPr>
          <w:rFonts w:ascii="Times New Roman" w:hAnsi="Times New Roman"/>
          <w:sz w:val="24"/>
          <w:szCs w:val="24"/>
        </w:rPr>
        <w:t xml:space="preserve"> </w:t>
      </w:r>
      <w:proofErr w:type="gramStart"/>
      <w:r w:rsidRPr="002B53AD">
        <w:rPr>
          <w:rFonts w:ascii="Times New Roman" w:hAnsi="Times New Roman"/>
          <w:sz w:val="24"/>
          <w:szCs w:val="24"/>
        </w:rPr>
        <w:t xml:space="preserve">и муниципальных услуг и о внесении изменения в Правила разработки и утверждения административных регламентов предоставления государственных услуг" или простой электронной подписью, если идентификация и аутентификация Получателя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Получателя установлена при личном приеме в соответствии с </w:t>
      </w:r>
      <w:hyperlink r:id="rId16" w:history="1">
        <w:r w:rsidRPr="002B53AD">
          <w:rPr>
            <w:rFonts w:ascii="Times New Roman" w:hAnsi="Times New Roman"/>
            <w:sz w:val="24"/>
            <w:szCs w:val="24"/>
          </w:rPr>
          <w:t>Постановлением</w:t>
        </w:r>
      </w:hyperlink>
      <w:r w:rsidRPr="002B53AD">
        <w:rPr>
          <w:rFonts w:ascii="Times New Roman" w:hAnsi="Times New Roman"/>
          <w:sz w:val="24"/>
          <w:szCs w:val="24"/>
        </w:rPr>
        <w:t xml:space="preserve"> Правительства Российской Федерации от 25.01.2013 N 33</w:t>
      </w:r>
      <w:proofErr w:type="gramEnd"/>
      <w:r w:rsidRPr="002B53AD">
        <w:rPr>
          <w:rFonts w:ascii="Times New Roman" w:hAnsi="Times New Roman"/>
          <w:sz w:val="24"/>
          <w:szCs w:val="24"/>
        </w:rPr>
        <w:t xml:space="preserve"> "Об использовании простой электронной подписи при оказании государственных и муниципальных услуг".</w:t>
      </w:r>
    </w:p>
    <w:p w:rsidR="00642FA9" w:rsidRPr="002B53AD" w:rsidRDefault="00642FA9" w:rsidP="00642FA9">
      <w:pPr>
        <w:pStyle w:val="ConsPlusNormal"/>
        <w:ind w:firstLine="540"/>
        <w:jc w:val="both"/>
      </w:pPr>
      <w:r w:rsidRPr="002B53AD">
        <w:t xml:space="preserve">3.4.В случае представления заявления с приложенными к нему документами, указанными в пункте 3.2 Порядка, Получателем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ar51" w:tooltip="3. 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 w:history="1">
        <w:r w:rsidRPr="002B53AD">
          <w:t>пункте 3</w:t>
        </w:r>
      </w:hyperlink>
      <w:r w:rsidRPr="002B53AD">
        <w:t>.2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Получателю.</w:t>
      </w:r>
    </w:p>
    <w:p w:rsidR="00642FA9" w:rsidRPr="002B53AD" w:rsidRDefault="00642FA9" w:rsidP="00642FA9">
      <w:pPr>
        <w:widowControl w:val="0"/>
        <w:autoSpaceDE w:val="0"/>
        <w:autoSpaceDN w:val="0"/>
        <w:adjustRightInd w:val="0"/>
        <w:spacing w:after="0" w:line="240" w:lineRule="auto"/>
        <w:ind w:firstLine="540"/>
        <w:jc w:val="both"/>
        <w:rPr>
          <w:rFonts w:ascii="Times New Roman" w:hAnsi="Times New Roman"/>
          <w:sz w:val="24"/>
          <w:szCs w:val="24"/>
        </w:rPr>
      </w:pPr>
      <w:bookmarkStart w:id="1" w:name="Par125"/>
      <w:bookmarkEnd w:id="1"/>
      <w:r w:rsidRPr="002B53AD">
        <w:rPr>
          <w:rFonts w:ascii="Times New Roman" w:hAnsi="Times New Roman"/>
          <w:sz w:val="24"/>
          <w:szCs w:val="24"/>
        </w:rPr>
        <w:t xml:space="preserve">3.5.В случае направления заявления с приложенными к нему документами, указанными в </w:t>
      </w:r>
      <w:hyperlink w:anchor="Par51" w:tooltip="3. 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 w:history="1">
        <w:r w:rsidRPr="002B53AD">
          <w:rPr>
            <w:rFonts w:ascii="Times New Roman" w:hAnsi="Times New Roman"/>
            <w:sz w:val="24"/>
            <w:szCs w:val="24"/>
          </w:rPr>
          <w:t>пункте 3</w:t>
        </w:r>
      </w:hyperlink>
      <w:r w:rsidRPr="002B53AD">
        <w:rPr>
          <w:rFonts w:ascii="Times New Roman" w:hAnsi="Times New Roman"/>
          <w:sz w:val="24"/>
          <w:szCs w:val="24"/>
        </w:rPr>
        <w:t>.2 Порядка, по почте направляются копии указанных документов, заверенные организациями, выдавшими их, или нотариально.</w:t>
      </w:r>
    </w:p>
    <w:p w:rsidR="00642FA9" w:rsidRPr="002B53AD" w:rsidRDefault="00642FA9" w:rsidP="00642FA9">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Заявление с приложенными к нему документами направляется Получателем почтовым отправлением с уведомлением о вручении и описью вложения.</w:t>
      </w:r>
    </w:p>
    <w:p w:rsidR="00642FA9" w:rsidRPr="002B53AD" w:rsidRDefault="00642FA9" w:rsidP="00642FA9">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lastRenderedPageBreak/>
        <w:t xml:space="preserve">3.5.1.Поступившее в образовательную организацию, уполномоченный орган местного самоуправления или КГБУ "МФЦ" заявление с приложенными к нему документами, указанными в </w:t>
      </w:r>
      <w:hyperlink w:anchor="Par51" w:tooltip="3. 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 w:history="1">
        <w:r w:rsidRPr="002B53AD">
          <w:rPr>
            <w:rFonts w:ascii="Times New Roman" w:hAnsi="Times New Roman"/>
            <w:sz w:val="24"/>
            <w:szCs w:val="24"/>
          </w:rPr>
          <w:t>пункте 3</w:t>
        </w:r>
      </w:hyperlink>
      <w:r w:rsidRPr="002B53AD">
        <w:rPr>
          <w:rFonts w:ascii="Times New Roman" w:hAnsi="Times New Roman"/>
          <w:sz w:val="24"/>
          <w:szCs w:val="24"/>
        </w:rPr>
        <w:t>.2 Порядка, регистрируется в день его поступления.</w:t>
      </w:r>
    </w:p>
    <w:p w:rsidR="00642FA9" w:rsidRPr="002B53AD" w:rsidRDefault="00642FA9" w:rsidP="00642FA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В случае поступления заявления с приложенными к нему документами в электронной форме в нерабочее время</w:t>
      </w:r>
      <w:proofErr w:type="gramEnd"/>
      <w:r w:rsidRPr="002B53AD">
        <w:rPr>
          <w:rFonts w:ascii="Times New Roman" w:hAnsi="Times New Roman"/>
          <w:sz w:val="24"/>
          <w:szCs w:val="24"/>
        </w:rPr>
        <w:t>, в том числе в выходной или нерабочий праздничный день, заявление с приложенными к нему документами регистрируется уполномоченным органом местного самоуправления в первый рабочий день, следующий за днем поступления заявления в электронной форме.</w:t>
      </w:r>
    </w:p>
    <w:p w:rsidR="00642FA9" w:rsidRPr="002B53AD" w:rsidRDefault="00642FA9" w:rsidP="00642FA9">
      <w:pPr>
        <w:widowControl w:val="0"/>
        <w:autoSpaceDE w:val="0"/>
        <w:autoSpaceDN w:val="0"/>
        <w:adjustRightInd w:val="0"/>
        <w:spacing w:after="0" w:line="240" w:lineRule="auto"/>
        <w:ind w:firstLine="540"/>
        <w:jc w:val="both"/>
        <w:rPr>
          <w:rFonts w:ascii="Times New Roman" w:hAnsi="Times New Roman"/>
          <w:sz w:val="24"/>
          <w:szCs w:val="24"/>
        </w:rPr>
      </w:pPr>
      <w:bookmarkStart w:id="2" w:name="Par131"/>
      <w:bookmarkEnd w:id="2"/>
      <w:proofErr w:type="gramStart"/>
      <w:r w:rsidRPr="002B53AD">
        <w:rPr>
          <w:rFonts w:ascii="Times New Roman" w:hAnsi="Times New Roman"/>
          <w:sz w:val="24"/>
          <w:szCs w:val="24"/>
        </w:rPr>
        <w:t xml:space="preserve">3.6.При поступлении заявления и приложенных к нему документов, указанных в </w:t>
      </w:r>
      <w:hyperlink w:anchor="Par51" w:tooltip="3. 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 w:history="1">
        <w:r w:rsidRPr="002B53AD">
          <w:rPr>
            <w:rFonts w:ascii="Times New Roman" w:hAnsi="Times New Roman"/>
            <w:sz w:val="24"/>
            <w:szCs w:val="24"/>
          </w:rPr>
          <w:t>пункте 3</w:t>
        </w:r>
      </w:hyperlink>
      <w:r w:rsidRPr="002B53AD">
        <w:rPr>
          <w:rFonts w:ascii="Times New Roman" w:hAnsi="Times New Roman"/>
          <w:sz w:val="24"/>
          <w:szCs w:val="24"/>
        </w:rPr>
        <w:t>.2 Порядка, подписанных простой электронной подписью или усиленной квалифицированной электронной подписью, уполномоченный орган местного самоуправления в течение 3 рабочих дней со дня регистрации заявления и приложенных к нему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w:t>
      </w:r>
      <w:proofErr w:type="gramEnd"/>
      <w:r w:rsidRPr="002B53AD">
        <w:rPr>
          <w:rFonts w:ascii="Times New Roman" w:hAnsi="Times New Roman"/>
          <w:sz w:val="24"/>
          <w:szCs w:val="24"/>
        </w:rPr>
        <w:t xml:space="preserve"> заявление и приложенные к нему документы, предусматривающую проверку соблюдения условий, указанных в </w:t>
      </w:r>
      <w:hyperlink r:id="rId17" w:history="1">
        <w:r w:rsidRPr="002B53AD">
          <w:rPr>
            <w:rFonts w:ascii="Times New Roman" w:hAnsi="Times New Roman"/>
            <w:sz w:val="24"/>
            <w:szCs w:val="24"/>
          </w:rPr>
          <w:t>статье 9</w:t>
        </w:r>
      </w:hyperlink>
      <w:r w:rsidRPr="002B53AD">
        <w:rPr>
          <w:rFonts w:ascii="Times New Roman" w:hAnsi="Times New Roman"/>
          <w:sz w:val="24"/>
          <w:szCs w:val="24"/>
        </w:rPr>
        <w:t xml:space="preserve"> или </w:t>
      </w:r>
      <w:hyperlink r:id="rId18" w:history="1">
        <w:r w:rsidRPr="002B53AD">
          <w:rPr>
            <w:rFonts w:ascii="Times New Roman" w:hAnsi="Times New Roman"/>
            <w:sz w:val="24"/>
            <w:szCs w:val="24"/>
          </w:rPr>
          <w:t>статье 11</w:t>
        </w:r>
      </w:hyperlink>
      <w:r w:rsidRPr="002B53AD">
        <w:rPr>
          <w:rFonts w:ascii="Times New Roman" w:hAnsi="Times New Roman"/>
          <w:sz w:val="24"/>
          <w:szCs w:val="24"/>
        </w:rPr>
        <w:t xml:space="preserve"> Федерального закона от 06.04.2011 N 63-ФЗ "Об электронной подписи" (далее - Федеральный закон N 63-ФЗ, проверка подписи).</w:t>
      </w:r>
    </w:p>
    <w:p w:rsidR="00642FA9" w:rsidRPr="002B53AD" w:rsidRDefault="00642FA9" w:rsidP="00642FA9">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Проверка подписи может осуществляться уполномоченным органом местного самоуправления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Проверка подписи также может осуществляться с использованием средств информационной системы аккредитованного удостоверяющего центра.</w:t>
      </w:r>
    </w:p>
    <w:p w:rsidR="00642FA9" w:rsidRPr="002B53AD" w:rsidRDefault="00642FA9" w:rsidP="00642FA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документов и направляет Получателю уведомление об этом в электронной форме с указанием пунктов </w:t>
      </w:r>
      <w:hyperlink r:id="rId19" w:history="1">
        <w:r w:rsidRPr="002B53AD">
          <w:rPr>
            <w:rFonts w:ascii="Times New Roman" w:hAnsi="Times New Roman"/>
            <w:sz w:val="24"/>
            <w:szCs w:val="24"/>
          </w:rPr>
          <w:t>статьи 9</w:t>
        </w:r>
        <w:proofErr w:type="gramEnd"/>
      </w:hyperlink>
      <w:r w:rsidRPr="002B53AD">
        <w:rPr>
          <w:rFonts w:ascii="Times New Roman" w:hAnsi="Times New Roman"/>
          <w:sz w:val="24"/>
          <w:szCs w:val="24"/>
        </w:rPr>
        <w:t xml:space="preserve"> или </w:t>
      </w:r>
      <w:hyperlink r:id="rId20" w:history="1">
        <w:r w:rsidRPr="002B53AD">
          <w:rPr>
            <w:rFonts w:ascii="Times New Roman" w:hAnsi="Times New Roman"/>
            <w:sz w:val="24"/>
            <w:szCs w:val="24"/>
          </w:rPr>
          <w:t>статьи 11</w:t>
        </w:r>
      </w:hyperlink>
      <w:r w:rsidRPr="002B53AD">
        <w:rPr>
          <w:rFonts w:ascii="Times New Roman" w:hAnsi="Times New Roman"/>
          <w:sz w:val="24"/>
          <w:szCs w:val="24"/>
        </w:rPr>
        <w:t xml:space="preserve"> Федерального закона N 63-ФЗ, которые послужили основанием для принятия указанного решения.</w:t>
      </w:r>
    </w:p>
    <w:p w:rsidR="00642FA9" w:rsidRPr="002B53AD" w:rsidRDefault="00642FA9" w:rsidP="00885071">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 xml:space="preserve">Уведомление подписывается усиленной квалифицированной электронной подписью уполномоченного органа местного самоуправления и направляется Получателю по адресу электронной почты либо в его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(в зависимости от способа, указанного в заявлении). После получения уведомления Получатель вправе повторно обратиться с заявлением и прилагаемыми документами, указанными в </w:t>
      </w:r>
      <w:hyperlink w:anchor="Par51" w:tooltip="3. 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 w:history="1">
        <w:r w:rsidRPr="002B53AD">
          <w:rPr>
            <w:rFonts w:ascii="Times New Roman" w:hAnsi="Times New Roman"/>
            <w:sz w:val="24"/>
            <w:szCs w:val="24"/>
          </w:rPr>
          <w:t>пункте 3</w:t>
        </w:r>
      </w:hyperlink>
      <w:r w:rsidR="00885071" w:rsidRPr="002B53AD">
        <w:rPr>
          <w:rFonts w:ascii="Times New Roman" w:hAnsi="Times New Roman"/>
          <w:sz w:val="24"/>
          <w:szCs w:val="24"/>
        </w:rPr>
        <w:t>.2</w:t>
      </w:r>
      <w:r w:rsidRPr="002B53AD">
        <w:rPr>
          <w:rFonts w:ascii="Times New Roman" w:hAnsi="Times New Roman"/>
          <w:sz w:val="24"/>
          <w:szCs w:val="24"/>
        </w:rPr>
        <w:t xml:space="preserve"> Порядка, устранив нарушения, которые послужили основанием для отказа в приеме к рассмотрению первичного пакета документов.</w:t>
      </w:r>
    </w:p>
    <w:p w:rsidR="0027727F" w:rsidRPr="002B53AD" w:rsidRDefault="00885071" w:rsidP="00885071">
      <w:pPr>
        <w:pStyle w:val="ConsPlusNormal"/>
        <w:ind w:firstLine="539"/>
        <w:jc w:val="both"/>
      </w:pPr>
      <w:r w:rsidRPr="002B53AD">
        <w:t xml:space="preserve">3.7.Образовательная организация или КГБУ "МФЦ" в течение двух рабочих дней со дня поступления документов, указанных в </w:t>
      </w:r>
      <w:hyperlink w:anchor="Par51" w:tooltip="3. 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 w:history="1">
        <w:r w:rsidRPr="002B53AD">
          <w:t>пункте 3</w:t>
        </w:r>
      </w:hyperlink>
      <w:r w:rsidRPr="002B53AD">
        <w:t>.2 Порядка, направляет их в уполномоченный орган местного самоуправления.</w:t>
      </w:r>
    </w:p>
    <w:p w:rsidR="00885071" w:rsidRPr="002B53AD" w:rsidRDefault="00885071" w:rsidP="00885071">
      <w:pPr>
        <w:pStyle w:val="ConsPlusNormal"/>
        <w:ind w:firstLine="539"/>
        <w:jc w:val="both"/>
      </w:pPr>
      <w:r w:rsidRPr="002B53AD">
        <w:t>3.8.Образовательные организации до 10-го числа месяца, следующего за месяцем, в котором была внесена родительская плата за присмотр и уход за детьми в образовательных организациях, дополнительно представляют в уполномоченный орган местного самоуправления следующие документы:</w:t>
      </w:r>
    </w:p>
    <w:p w:rsidR="00885071" w:rsidRPr="002B53AD" w:rsidRDefault="00885071" w:rsidP="00885071">
      <w:pPr>
        <w:widowControl w:val="0"/>
        <w:autoSpaceDE w:val="0"/>
        <w:autoSpaceDN w:val="0"/>
        <w:adjustRightInd w:val="0"/>
        <w:spacing w:after="0" w:line="240" w:lineRule="auto"/>
        <w:ind w:firstLine="539"/>
        <w:jc w:val="both"/>
        <w:rPr>
          <w:rFonts w:ascii="Times New Roman" w:hAnsi="Times New Roman"/>
          <w:sz w:val="24"/>
          <w:szCs w:val="24"/>
        </w:rPr>
      </w:pPr>
      <w:r w:rsidRPr="002B53AD">
        <w:rPr>
          <w:rFonts w:ascii="Times New Roman" w:hAnsi="Times New Roman"/>
          <w:sz w:val="24"/>
          <w:szCs w:val="24"/>
        </w:rPr>
        <w:t>-копию лицензии на осуществление образовательной деятельности в случае, если она не была представлена ранее;</w:t>
      </w:r>
    </w:p>
    <w:p w:rsidR="00885071" w:rsidRPr="002B53AD" w:rsidRDefault="00885071" w:rsidP="00885071">
      <w:pPr>
        <w:widowControl w:val="0"/>
        <w:autoSpaceDE w:val="0"/>
        <w:autoSpaceDN w:val="0"/>
        <w:adjustRightInd w:val="0"/>
        <w:spacing w:after="0" w:line="240" w:lineRule="auto"/>
        <w:ind w:firstLine="539"/>
        <w:jc w:val="both"/>
        <w:rPr>
          <w:rFonts w:ascii="Times New Roman" w:hAnsi="Times New Roman"/>
          <w:sz w:val="24"/>
          <w:szCs w:val="24"/>
        </w:rPr>
      </w:pPr>
      <w:r w:rsidRPr="002B53AD">
        <w:rPr>
          <w:rFonts w:ascii="Times New Roman" w:hAnsi="Times New Roman"/>
          <w:sz w:val="24"/>
          <w:szCs w:val="24"/>
        </w:rPr>
        <w:t>-</w:t>
      </w:r>
      <w:hyperlink w:anchor="Par387" w:tooltip="                Реестр родителей (законных представителей)" w:history="1">
        <w:r w:rsidRPr="002B53AD">
          <w:rPr>
            <w:rFonts w:ascii="Times New Roman" w:hAnsi="Times New Roman"/>
            <w:sz w:val="24"/>
            <w:szCs w:val="24"/>
          </w:rPr>
          <w:t>реестр</w:t>
        </w:r>
      </w:hyperlink>
      <w:r w:rsidRPr="002B53AD">
        <w:rPr>
          <w:rFonts w:ascii="Times New Roman" w:hAnsi="Times New Roman"/>
          <w:sz w:val="24"/>
          <w:szCs w:val="24"/>
        </w:rPr>
        <w:t xml:space="preserve"> родителей (законных представителей) детей, внесших родительскую плату за присмотр и уход за детьми в образовательных организациях в размере, установленном </w:t>
      </w:r>
      <w:r w:rsidRPr="002B53AD">
        <w:rPr>
          <w:rFonts w:ascii="Times New Roman" w:hAnsi="Times New Roman"/>
          <w:sz w:val="24"/>
          <w:szCs w:val="24"/>
        </w:rPr>
        <w:lastRenderedPageBreak/>
        <w:t xml:space="preserve">учредителем образовательной организации, подписанный руководителем образовательной организации, по форме согласно приложению </w:t>
      </w:r>
      <w:r w:rsidR="002B53AD" w:rsidRPr="002B53AD">
        <w:rPr>
          <w:rFonts w:ascii="Times New Roman" w:hAnsi="Times New Roman"/>
          <w:sz w:val="24"/>
          <w:szCs w:val="24"/>
        </w:rPr>
        <w:t>№</w:t>
      </w:r>
      <w:r w:rsidRPr="002B53AD">
        <w:rPr>
          <w:rFonts w:ascii="Times New Roman" w:hAnsi="Times New Roman"/>
          <w:sz w:val="24"/>
          <w:szCs w:val="24"/>
        </w:rPr>
        <w:t xml:space="preserve"> 2 к настоящему Порядку.</w:t>
      </w:r>
    </w:p>
    <w:p w:rsidR="00885071" w:rsidRPr="002B53AD" w:rsidRDefault="00885071" w:rsidP="00885071">
      <w:pPr>
        <w:widowControl w:val="0"/>
        <w:autoSpaceDE w:val="0"/>
        <w:autoSpaceDN w:val="0"/>
        <w:adjustRightInd w:val="0"/>
        <w:spacing w:after="0" w:line="240" w:lineRule="auto"/>
        <w:ind w:firstLine="539"/>
        <w:jc w:val="both"/>
        <w:rPr>
          <w:rFonts w:ascii="Times New Roman" w:hAnsi="Times New Roman"/>
          <w:sz w:val="28"/>
          <w:szCs w:val="24"/>
        </w:rPr>
      </w:pPr>
      <w:r w:rsidRPr="002B53AD">
        <w:rPr>
          <w:rFonts w:ascii="Times New Roman" w:hAnsi="Times New Roman"/>
          <w:sz w:val="24"/>
        </w:rPr>
        <w:t>3.9.Для определения права на получение компенсации Получателя с учетом критериев нуждаемости уполномоченный орган местного самоуправления осуществляет исчисление среднедушевого дохода семьи Получателя. При исчислении среднедушевого дохода семьи в составе семьи Получателя учитываются сам Получатель, супруг (супруга) Получателя, его (их) несовершеннолетние дети, включая пасынков, падчериц, находящихся под опекой и (или) попечительством, в том числе по договору о приемной семье.</w:t>
      </w:r>
    </w:p>
    <w:p w:rsidR="00885071" w:rsidRPr="002B53AD" w:rsidRDefault="00885071" w:rsidP="00885071">
      <w:pPr>
        <w:pStyle w:val="ConsPlusNormal"/>
        <w:ind w:firstLine="540"/>
        <w:jc w:val="both"/>
      </w:pPr>
      <w:r w:rsidRPr="002B53AD">
        <w:t>3.10.В состав семьи Получателя, учитываемый при исчислении величины среднедушевого дохода семьи, не включаются:</w:t>
      </w:r>
    </w:p>
    <w:p w:rsidR="00885071" w:rsidRPr="002B53AD" w:rsidRDefault="00885071" w:rsidP="00885071">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-дети, достигшие совершеннолетия;</w:t>
      </w:r>
    </w:p>
    <w:p w:rsidR="00885071" w:rsidRPr="002B53AD" w:rsidRDefault="00885071" w:rsidP="00885071">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-дети в возрасте до 18 лет при приобретении ими полной дееспособности в соответствии с законодательством Российской Федерации;</w:t>
      </w:r>
    </w:p>
    <w:p w:rsidR="00885071" w:rsidRPr="002B53AD" w:rsidRDefault="00885071" w:rsidP="0088507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-дети, в отношении которых Получатель ограничен в родительских правах, лишен родительских прав, уклоняется от воспитания или от защиты их прав и интересов, отказался взять их из образовательных организаций, медицинских организаций, организаций, оказывающих социальные услуги, а также дети, признанные оставшимися без попечения Получателя в установленном законодательством Российской Федерации порядке;</w:t>
      </w:r>
      <w:proofErr w:type="gramEnd"/>
    </w:p>
    <w:p w:rsidR="00885071" w:rsidRPr="002B53AD" w:rsidRDefault="00885071" w:rsidP="00885071">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-супруг (супруга) Получателя,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885071" w:rsidRPr="002B53AD" w:rsidRDefault="00885071" w:rsidP="0088507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-супруг (супруга) Получателя, отсутствующий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roofErr w:type="gramEnd"/>
    </w:p>
    <w:p w:rsidR="00885071" w:rsidRPr="002B53AD" w:rsidRDefault="00885071" w:rsidP="00885071">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-родитель ребенка, супруг (супруга) Получателя, место нахождения которого в результате оперативно-розыскных мероприятий не установлено.</w:t>
      </w:r>
    </w:p>
    <w:p w:rsidR="008F0DFC" w:rsidRPr="002B53AD" w:rsidRDefault="008F0DFC"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3.11.В доход семьи Получателя, учитываемый при исчислении величины среднедушевого дохода семьи, включаются:</w:t>
      </w:r>
    </w:p>
    <w:p w:rsidR="008F0DFC" w:rsidRPr="002B53AD" w:rsidRDefault="008F0DFC"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а) все виды заработной платы (денежного вознаграждения, содержания) и дополнительного вознаграждения по каждому месту работы, в которые включаются:</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 xml:space="preserve">все предусмотренные системой оплаты труда выплаты, учитываемые при расчете среднего заработка в соответствии с </w:t>
      </w:r>
      <w:hyperlink r:id="rId21" w:history="1">
        <w:r w:rsidR="008F0DFC" w:rsidRPr="002B53AD">
          <w:rPr>
            <w:rFonts w:ascii="Times New Roman" w:hAnsi="Times New Roman"/>
            <w:sz w:val="24"/>
            <w:szCs w:val="24"/>
          </w:rPr>
          <w:t>Постановлением</w:t>
        </w:r>
      </w:hyperlink>
      <w:r w:rsidR="008F0DFC" w:rsidRPr="002B53AD">
        <w:rPr>
          <w:rFonts w:ascii="Times New Roman" w:hAnsi="Times New Roman"/>
          <w:sz w:val="24"/>
          <w:szCs w:val="24"/>
        </w:rPr>
        <w:t xml:space="preserve"> Правительства Российской Федерации от 24.12.2007 N 922 "Об особенностях Порядка исчисления средней заработной платы";</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средний заработок, сохраняемый в случаях, предусмотренных трудовым законодательством;</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-к</w:t>
      </w:r>
      <w:r w:rsidR="008F0DFC" w:rsidRPr="002B53AD">
        <w:rPr>
          <w:rFonts w:ascii="Times New Roman" w:hAnsi="Times New Roman"/>
          <w:sz w:val="24"/>
          <w:szCs w:val="24"/>
        </w:rPr>
        <w:t>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денежная компенсация за неиспользованный отпуск;</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материальная помощь, оказываемая работодателями своим работникам, в том числе бывшим, уволившимся в связи с выходом на пенсию по инвалидности или старости;</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8F0DFC" w:rsidRPr="002B53AD" w:rsidRDefault="008F0DFC" w:rsidP="00AF58EB">
      <w:pPr>
        <w:widowControl w:val="0"/>
        <w:autoSpaceDE w:val="0"/>
        <w:autoSpaceDN w:val="0"/>
        <w:adjustRightInd w:val="0"/>
        <w:spacing w:after="0" w:line="240" w:lineRule="auto"/>
        <w:ind w:firstLine="539"/>
        <w:jc w:val="both"/>
        <w:rPr>
          <w:rFonts w:ascii="Times New Roman" w:hAnsi="Times New Roman"/>
          <w:sz w:val="24"/>
          <w:szCs w:val="24"/>
        </w:rPr>
      </w:pPr>
      <w:r w:rsidRPr="002B53AD">
        <w:rPr>
          <w:rFonts w:ascii="Times New Roman" w:hAnsi="Times New Roman"/>
          <w:sz w:val="24"/>
          <w:szCs w:val="24"/>
        </w:rPr>
        <w:t>б) социальные выплаты из бюджетов всех уровней, государственных внебюджетных фондов и других источников, к которым относятся:</w:t>
      </w:r>
    </w:p>
    <w:p w:rsidR="008F0DFC" w:rsidRPr="002B53AD" w:rsidRDefault="00AF58EB" w:rsidP="00AF58EB">
      <w:pPr>
        <w:widowControl w:val="0"/>
        <w:autoSpaceDE w:val="0"/>
        <w:autoSpaceDN w:val="0"/>
        <w:adjustRightInd w:val="0"/>
        <w:spacing w:after="0" w:line="240" w:lineRule="auto"/>
        <w:ind w:firstLine="539"/>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8F0DFC" w:rsidRPr="002B53AD" w:rsidRDefault="00AF58EB" w:rsidP="00AF58EB">
      <w:pPr>
        <w:widowControl w:val="0"/>
        <w:autoSpaceDE w:val="0"/>
        <w:autoSpaceDN w:val="0"/>
        <w:adjustRightInd w:val="0"/>
        <w:spacing w:after="0" w:line="240" w:lineRule="auto"/>
        <w:ind w:firstLine="539"/>
        <w:jc w:val="both"/>
        <w:rPr>
          <w:rFonts w:ascii="Times New Roman" w:hAnsi="Times New Roman"/>
          <w:sz w:val="24"/>
          <w:szCs w:val="24"/>
        </w:rPr>
      </w:pPr>
      <w:r w:rsidRPr="002B53AD">
        <w:rPr>
          <w:rFonts w:ascii="Times New Roman" w:hAnsi="Times New Roman"/>
          <w:sz w:val="24"/>
          <w:szCs w:val="24"/>
        </w:rPr>
        <w:lastRenderedPageBreak/>
        <w:t>-</w:t>
      </w:r>
      <w:r w:rsidR="008F0DFC" w:rsidRPr="002B53AD">
        <w:rPr>
          <w:rFonts w:ascii="Times New Roman" w:hAnsi="Times New Roman"/>
          <w:sz w:val="24"/>
          <w:szCs w:val="24"/>
        </w:rPr>
        <w:t>ежемесячное пожизненное содержание судей, вышедших в отставку;</w:t>
      </w:r>
    </w:p>
    <w:p w:rsidR="008F0DFC" w:rsidRPr="002B53AD" w:rsidRDefault="00AF58EB" w:rsidP="00AF58EB">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2B53AD">
        <w:rPr>
          <w:rFonts w:ascii="Times New Roman" w:hAnsi="Times New Roman"/>
          <w:sz w:val="24"/>
          <w:szCs w:val="24"/>
        </w:rPr>
        <w:t>-</w:t>
      </w:r>
      <w:r w:rsidR="008F0DFC" w:rsidRPr="002B53AD">
        <w:rPr>
          <w:rFonts w:ascii="Times New Roman" w:hAnsi="Times New Roman"/>
          <w:sz w:val="24"/>
          <w:szCs w:val="24"/>
        </w:rPr>
        <w:t>государственная академическая стипендия студентам, государственная социальная стипендия студентам, государственная стипендия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стипендии</w:t>
      </w:r>
      <w:proofErr w:type="gramEnd"/>
      <w:r w:rsidR="008F0DFC" w:rsidRPr="002B53AD">
        <w:rPr>
          <w:rFonts w:ascii="Times New Roman" w:hAnsi="Times New Roman"/>
          <w:sz w:val="24"/>
          <w:szCs w:val="24"/>
        </w:rPr>
        <w:t xml:space="preserve"> </w:t>
      </w:r>
      <w:proofErr w:type="gramStart"/>
      <w:r w:rsidR="008F0DFC" w:rsidRPr="002B53AD">
        <w:rPr>
          <w:rFonts w:ascii="Times New Roman" w:hAnsi="Times New Roman"/>
          <w:sz w:val="24"/>
          <w:szCs w:val="24"/>
        </w:rPr>
        <w:t>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roofErr w:type="gramEnd"/>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 xml:space="preserve">ежемесячные компенсационные выплаты студентам профессиональных образовательных организаций, образовательных организаций высшего образования, аспирантам, обучающимся по очной форме </w:t>
      </w:r>
      <w:proofErr w:type="gramStart"/>
      <w:r w:rsidR="008F0DFC" w:rsidRPr="002B53AD">
        <w:rPr>
          <w:rFonts w:ascii="Times New Roman" w:hAnsi="Times New Roman"/>
          <w:sz w:val="24"/>
          <w:szCs w:val="24"/>
        </w:rPr>
        <w:t>обучения по программам</w:t>
      </w:r>
      <w:proofErr w:type="gramEnd"/>
      <w:r w:rsidR="008F0DFC" w:rsidRPr="002B53AD">
        <w:rPr>
          <w:rFonts w:ascii="Times New Roman" w:hAnsi="Times New Roman"/>
          <w:sz w:val="24"/>
          <w:szCs w:val="24"/>
        </w:rPr>
        <w:t xml:space="preserve">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пособие по безработице, материальная помощь в связи с истечением установленного периода выплаты пособия по безработице, а также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стипендия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материальная поддержка, оказываемая в период участия в общественных работах, временного трудоустройства безработных граждан, несовершеннолетних граждан в возрасте от 14 до 18 лет;</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w:t>
      </w:r>
      <w:r w:rsidR="008F0DFC" w:rsidRPr="002B53AD">
        <w:rPr>
          <w:rFonts w:ascii="Times New Roman" w:hAnsi="Times New Roman"/>
          <w:sz w:val="24"/>
          <w:szCs w:val="24"/>
        </w:rPr>
        <w:t>адресная социальная помощь гражданам, получившим ранение, контузию, травму или увечье при исполнении обязанностей военной службы, которым не установлена инвалидность, гражданам, ставшим инвалидами вследствие заболевания, полученного в период прохождения военной службы (кроме граждан, ставших инвалидами вследствие заболевания, полученного при исполнении обязанностей военной службы), ветеранам боевых действий, ставшим инвалидами вследствие общего заболевания;</w:t>
      </w:r>
      <w:proofErr w:type="gramEnd"/>
      <w:r w:rsidR="008F0DFC" w:rsidRPr="002B53AD">
        <w:rPr>
          <w:rFonts w:ascii="Times New Roman" w:hAnsi="Times New Roman"/>
          <w:sz w:val="24"/>
          <w:szCs w:val="24"/>
        </w:rPr>
        <w:t xml:space="preserve"> </w:t>
      </w:r>
      <w:proofErr w:type="gramStart"/>
      <w:r w:rsidR="008F0DFC" w:rsidRPr="002B53AD">
        <w:rPr>
          <w:rFonts w:ascii="Times New Roman" w:hAnsi="Times New Roman"/>
          <w:sz w:val="24"/>
          <w:szCs w:val="24"/>
        </w:rPr>
        <w:t xml:space="preserve">ветеранам в связи с присвоением звания почетного ветерана Красноярской региональной общественной организации ветеранов (пенсионеров) войны, труда, Вооруженных Сил и правоохранительных органов, членам семей военнослужащих, погибших (умерших) при исполнении обязанностей военной службы (служебных обязанностей) в мирное время, оказываемая в соответствии с </w:t>
      </w:r>
      <w:hyperlink r:id="rId22" w:history="1">
        <w:r w:rsidR="008F0DFC" w:rsidRPr="002B53AD">
          <w:rPr>
            <w:rFonts w:ascii="Times New Roman" w:hAnsi="Times New Roman"/>
            <w:sz w:val="24"/>
            <w:szCs w:val="24"/>
          </w:rPr>
          <w:t>Постановлением</w:t>
        </w:r>
      </w:hyperlink>
      <w:r w:rsidR="008F0DFC" w:rsidRPr="002B53AD">
        <w:rPr>
          <w:rFonts w:ascii="Times New Roman" w:hAnsi="Times New Roman"/>
          <w:sz w:val="24"/>
          <w:szCs w:val="24"/>
        </w:rPr>
        <w:t xml:space="preserve"> Правительства Красноярского края от 21.01.2020 N 30-п "Об утверждении Порядка, размеров и условий оказания адресной социальной помощи отдельным категориям</w:t>
      </w:r>
      <w:proofErr w:type="gramEnd"/>
      <w:r w:rsidR="008F0DFC" w:rsidRPr="002B53AD">
        <w:rPr>
          <w:rFonts w:ascii="Times New Roman" w:hAnsi="Times New Roman"/>
          <w:sz w:val="24"/>
          <w:szCs w:val="24"/>
        </w:rPr>
        <w:t xml:space="preserve"> граждан";</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ежемесячное пособие по уходу за ребенком, выплачиваемое до достижения ребенком возраста полутора лет:</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w:t>
      </w:r>
      <w:r w:rsidR="008F0DFC" w:rsidRPr="002B53AD">
        <w:rPr>
          <w:rFonts w:ascii="Times New Roman" w:hAnsi="Times New Roman"/>
          <w:sz w:val="24"/>
          <w:szCs w:val="24"/>
        </w:rPr>
        <w:t xml:space="preserve">матерям либо отцам, другим родственникам, опекунам, фактически осуществляющим уход за ребенком, подлежащим обязательному социальному страхованию на случай временной нетрудоспособности и в связи с материнством, в том числе матерям либо отцам, другим родственникам, опекунам, фактически осуществляющим уход за ребенком, из числа гражданского персонала воинских формирований Российской Федерации, находящимся на территориях иностранных государств в случаях, предусмотренных международными договорами Российской </w:t>
      </w:r>
      <w:r w:rsidR="008F0DFC" w:rsidRPr="002B53AD">
        <w:rPr>
          <w:rFonts w:ascii="Times New Roman" w:hAnsi="Times New Roman"/>
          <w:sz w:val="24"/>
          <w:szCs w:val="24"/>
        </w:rPr>
        <w:lastRenderedPageBreak/>
        <w:t>Федерации, и находящимся</w:t>
      </w:r>
      <w:proofErr w:type="gramEnd"/>
      <w:r w:rsidR="008F0DFC" w:rsidRPr="002B53AD">
        <w:rPr>
          <w:rFonts w:ascii="Times New Roman" w:hAnsi="Times New Roman"/>
          <w:sz w:val="24"/>
          <w:szCs w:val="24"/>
        </w:rPr>
        <w:t xml:space="preserve"> в отпуске по уходу за ребенком;</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матерям, проходящим военную службу по контракту, матерям либо отцам,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находящимся в отпуске по уходу за ребенком;</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w:t>
      </w:r>
      <w:r w:rsidR="008F0DFC" w:rsidRPr="002B53AD">
        <w:rPr>
          <w:rFonts w:ascii="Times New Roman" w:hAnsi="Times New Roman"/>
          <w:sz w:val="24"/>
          <w:szCs w:val="24"/>
        </w:rPr>
        <w:t>матерям либо отцам, другим родственникам, опекунам, фактически осуществляющим уход за ребенком, уволенным в период отпуска по уходу за ребенком, матерям, уволенным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w:t>
      </w:r>
      <w:proofErr w:type="gramEnd"/>
      <w:r w:rsidR="008F0DFC" w:rsidRPr="002B53AD">
        <w:rPr>
          <w:rFonts w:ascii="Times New Roman" w:hAnsi="Times New Roman"/>
          <w:sz w:val="24"/>
          <w:szCs w:val="24"/>
        </w:rPr>
        <w:t xml:space="preserve"> </w:t>
      </w:r>
      <w:proofErr w:type="gramStart"/>
      <w:r w:rsidR="008F0DFC" w:rsidRPr="002B53AD">
        <w:rPr>
          <w:rFonts w:ascii="Times New Roman" w:hAnsi="Times New Roman"/>
          <w:sz w:val="24"/>
          <w:szCs w:val="24"/>
        </w:rPr>
        <w:t>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а также матерям, уволенным в период отпуска по уходу за ребенком, отпуска по беременности</w:t>
      </w:r>
      <w:proofErr w:type="gramEnd"/>
      <w:r w:rsidR="008F0DFC" w:rsidRPr="002B53AD">
        <w:rPr>
          <w:rFonts w:ascii="Times New Roman" w:hAnsi="Times New Roman"/>
          <w:sz w:val="24"/>
          <w:szCs w:val="24"/>
        </w:rPr>
        <w:t xml:space="preserve"> и родам в связи с переводом мужа из таких частей в Российскую Федерацию;</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w:t>
      </w:r>
      <w:r w:rsidR="008F0DFC" w:rsidRPr="002B53AD">
        <w:rPr>
          <w:rFonts w:ascii="Times New Roman" w:hAnsi="Times New Roman"/>
          <w:sz w:val="24"/>
          <w:szCs w:val="24"/>
        </w:rPr>
        <w:t>матерям, уволенным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w:t>
      </w:r>
      <w:proofErr w:type="gramEnd"/>
      <w:r w:rsidR="008F0DFC" w:rsidRPr="002B53AD">
        <w:rPr>
          <w:rFonts w:ascii="Times New Roman" w:hAnsi="Times New Roman"/>
          <w:sz w:val="24"/>
          <w:szCs w:val="24"/>
        </w:rPr>
        <w:t xml:space="preserve">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матерям либо отцам, опекунам,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w:t>
      </w:r>
      <w:r w:rsidR="008F0DFC" w:rsidRPr="002B53AD">
        <w:rPr>
          <w:rFonts w:ascii="Times New Roman" w:hAnsi="Times New Roman"/>
          <w:sz w:val="24"/>
          <w:szCs w:val="24"/>
        </w:rPr>
        <w:t>другим родственникам,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rsidR="008F0DFC" w:rsidRPr="002B53AD">
        <w:rPr>
          <w:rFonts w:ascii="Times New Roman" w:hAnsi="Times New Roman"/>
          <w:sz w:val="24"/>
          <w:szCs w:val="24"/>
        </w:rPr>
        <w:t xml:space="preserve"> наказание в виде лишения свободы, находятся в местах содержания под </w:t>
      </w:r>
      <w:proofErr w:type="gramStart"/>
      <w:r w:rsidR="008F0DFC" w:rsidRPr="002B53AD">
        <w:rPr>
          <w:rFonts w:ascii="Times New Roman" w:hAnsi="Times New Roman"/>
          <w:sz w:val="24"/>
          <w:szCs w:val="24"/>
        </w:rPr>
        <w:t>стражей</w:t>
      </w:r>
      <w:proofErr w:type="gramEnd"/>
      <w:r w:rsidR="008F0DFC" w:rsidRPr="002B53AD">
        <w:rPr>
          <w:rFonts w:ascii="Times New Roman" w:hAnsi="Times New Roman"/>
          <w:sz w:val="24"/>
          <w:szCs w:val="24"/>
        </w:rP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ежемесячная компенсационная выплата гражданам, находящимся в отпуске по уходу за ребенком до достижения им возраста трех лет:</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организационно-правовых форм;</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 xml:space="preserve">матерям, проходящим военную службу по контракту, службу в качестве лиц </w:t>
      </w:r>
      <w:r w:rsidR="008F0DFC" w:rsidRPr="002B53AD">
        <w:rPr>
          <w:rFonts w:ascii="Times New Roman" w:hAnsi="Times New Roman"/>
          <w:sz w:val="24"/>
          <w:szCs w:val="24"/>
        </w:rPr>
        <w:lastRenderedPageBreak/>
        <w:t>рядового и начальствующего состава в органах внутренних дел;</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w:t>
      </w:r>
      <w:r w:rsidR="008F0DFC" w:rsidRPr="002B53AD">
        <w:rPr>
          <w:rFonts w:ascii="Times New Roman" w:hAnsi="Times New Roman"/>
          <w:sz w:val="24"/>
          <w:szCs w:val="24"/>
        </w:rPr>
        <w:t>ежемесячные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w:t>
      </w:r>
      <w:proofErr w:type="gramEnd"/>
      <w:r w:rsidR="008F0DFC" w:rsidRPr="002B53AD">
        <w:rPr>
          <w:rFonts w:ascii="Times New Roman" w:hAnsi="Times New Roman"/>
          <w:sz w:val="24"/>
          <w:szCs w:val="24"/>
        </w:rPr>
        <w:t xml:space="preserve"> службы супругов, если по заключению медицинской организации их дети нуждаются в постороннем уходе, выплачиваемые, если в указанные периоды они утратили право на пособие по безработице;</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единовременное пособие при передаче ребенка на воспитание в семью;</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единовременное пособие беременной жене военнослужащего, проходящего военную службу по призыву;</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единовременное пособие при рождении ребенка;</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ежемесячное пособие на ребенка военнослужащего, проходящего военную службу по призыву;</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w:t>
      </w:r>
      <w:r w:rsidR="008F0DFC" w:rsidRPr="002B53AD">
        <w:rPr>
          <w:rFonts w:ascii="Times New Roman" w:hAnsi="Times New Roman"/>
          <w:sz w:val="24"/>
          <w:szCs w:val="24"/>
        </w:rPr>
        <w:t>ежемесячное пособие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w:t>
      </w:r>
      <w:proofErr w:type="gramEnd"/>
      <w:r w:rsidR="008F0DFC" w:rsidRPr="002B53AD">
        <w:rPr>
          <w:rFonts w:ascii="Times New Roman" w:hAnsi="Times New Roman"/>
          <w:sz w:val="24"/>
          <w:szCs w:val="24"/>
        </w:rPr>
        <w:t xml:space="preserve"> </w:t>
      </w:r>
      <w:proofErr w:type="gramStart"/>
      <w:r w:rsidR="008F0DFC" w:rsidRPr="002B53AD">
        <w:rPr>
          <w:rFonts w:ascii="Times New Roman" w:hAnsi="Times New Roman"/>
          <w:sz w:val="24"/>
          <w:szCs w:val="24"/>
        </w:rPr>
        <w:t>учреждениях</w:t>
      </w:r>
      <w:proofErr w:type="gramEnd"/>
      <w:r w:rsidR="008F0DFC" w:rsidRPr="002B53AD">
        <w:rPr>
          <w:rFonts w:ascii="Times New Roman" w:hAnsi="Times New Roman"/>
          <w:sz w:val="24"/>
          <w:szCs w:val="24"/>
        </w:rPr>
        <w:t>);</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полученные от реализации в Российской Федерации акций или иных ценных бумаг, а также долей участия в уставном капитале организаций, в Российской Федерации акций, иных ценных бумаг, долей участия в уставном капитале организаций, полученные от участия в инвестиционном товариществе;</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полученные от реализации в Российской Федерации иного имущества, находящегося в Российской Федерации и принадлежащего физическому лицу;</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полученные от реализации недвижимого имущества, находящегося в Российской Федерации;</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полученные от сдачи в аренду или иного использования имущества, находящегося в Российской Федерации;</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w:t>
      </w:r>
      <w:r w:rsidR="008F0DFC" w:rsidRPr="002B53AD">
        <w:rPr>
          <w:rFonts w:ascii="Times New Roman" w:hAnsi="Times New Roman"/>
          <w:sz w:val="24"/>
          <w:szCs w:val="24"/>
        </w:rPr>
        <w:t xml:space="preserve">надбавки и доплаты ко всем видам выплат, указанным в настоящем подпункте, </w:t>
      </w:r>
      <w:r w:rsidR="008F0DFC" w:rsidRPr="002B53AD">
        <w:rPr>
          <w:rFonts w:ascii="Times New Roman" w:hAnsi="Times New Roman"/>
          <w:sz w:val="24"/>
          <w:szCs w:val="24"/>
        </w:rPr>
        <w:lastRenderedPageBreak/>
        <w:t>установленные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roofErr w:type="gramEnd"/>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в</w:t>
      </w:r>
      <w:proofErr w:type="gramStart"/>
      <w:r w:rsidRPr="002B53AD">
        <w:rPr>
          <w:rFonts w:ascii="Times New Roman" w:hAnsi="Times New Roman"/>
          <w:sz w:val="24"/>
          <w:szCs w:val="24"/>
        </w:rPr>
        <w:t>)</w:t>
      </w:r>
      <w:r w:rsidR="008F0DFC" w:rsidRPr="002B53AD">
        <w:rPr>
          <w:rFonts w:ascii="Times New Roman" w:hAnsi="Times New Roman"/>
          <w:sz w:val="24"/>
          <w:szCs w:val="24"/>
        </w:rPr>
        <w:t>д</w:t>
      </w:r>
      <w:proofErr w:type="gramEnd"/>
      <w:r w:rsidR="008F0DFC" w:rsidRPr="002B53AD">
        <w:rPr>
          <w:rFonts w:ascii="Times New Roman" w:hAnsi="Times New Roman"/>
          <w:sz w:val="24"/>
          <w:szCs w:val="24"/>
        </w:rPr>
        <w:t>оходы от имущества, к которым относятся:</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по акциям и другие доходы от участия в управлении собственностью организации (дивиденды, выплаты по долевым паям);</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г</w:t>
      </w:r>
      <w:proofErr w:type="gramStart"/>
      <w:r w:rsidRPr="002B53AD">
        <w:rPr>
          <w:rFonts w:ascii="Times New Roman" w:hAnsi="Times New Roman"/>
          <w:sz w:val="24"/>
          <w:szCs w:val="24"/>
        </w:rPr>
        <w:t>)</w:t>
      </w:r>
      <w:r w:rsidR="008F0DFC" w:rsidRPr="002B53AD">
        <w:rPr>
          <w:rFonts w:ascii="Times New Roman" w:hAnsi="Times New Roman"/>
          <w:sz w:val="24"/>
          <w:szCs w:val="24"/>
        </w:rPr>
        <w:t>д</w:t>
      </w:r>
      <w:proofErr w:type="gramEnd"/>
      <w:r w:rsidR="008F0DFC" w:rsidRPr="002B53AD">
        <w:rPr>
          <w:rFonts w:ascii="Times New Roman" w:hAnsi="Times New Roman"/>
          <w:sz w:val="24"/>
          <w:szCs w:val="24"/>
        </w:rPr>
        <w:t>ругие доходы, в которые включаются:</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w:t>
      </w:r>
      <w:r w:rsidR="008F0DFC" w:rsidRPr="002B53AD">
        <w:rPr>
          <w:rFonts w:ascii="Times New Roman" w:hAnsi="Times New Roman"/>
          <w:sz w:val="24"/>
          <w:szCs w:val="24"/>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roofErr w:type="gramEnd"/>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денежная компенсация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выплачиваемая:</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bookmarkStart w:id="3" w:name="Par207"/>
      <w:bookmarkEnd w:id="3"/>
      <w:proofErr w:type="gramStart"/>
      <w:r w:rsidRPr="002B53AD">
        <w:rPr>
          <w:rFonts w:ascii="Times New Roman" w:hAnsi="Times New Roman"/>
          <w:sz w:val="24"/>
          <w:szCs w:val="24"/>
        </w:rPr>
        <w:t>-</w:t>
      </w:r>
      <w:r w:rsidR="008F0DFC" w:rsidRPr="002B53AD">
        <w:rPr>
          <w:rFonts w:ascii="Times New Roman" w:hAnsi="Times New Roman"/>
          <w:sz w:val="24"/>
          <w:szCs w:val="24"/>
        </w:rPr>
        <w:t>военнослужащим, проходящим военную службу по контракту в органе внешней разведки Министерства обороны Российской Федерации, органах федеральной службы безопасности, органах государственной охраны, Главном управлении специальных программ Президента Российской Федерации, Службе внешней разведки Российской Федерации, а также подразделениях специального назначения войск национальной гвардии Российской Федерации, участвующих в обеспечении безопасности должностных лиц и отдельных граждан Российской Федерации в соответствии с законодательством Российской Федерации;</w:t>
      </w:r>
      <w:proofErr w:type="gramEnd"/>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военнослужащим, проходящим военную службу по контракту, выполняющим задачи военного и военно-технического сотрудничества с иностранными государствами и убывающим в служебную командировку на срок не менее 1 года;</w:t>
      </w:r>
    </w:p>
    <w:p w:rsidR="008F0DFC" w:rsidRPr="002B53AD" w:rsidRDefault="00AF58EB" w:rsidP="008F0DFC">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военнослужащим, проходящим военную службу по контракту, направленным не на воинские должности без приостановления ими военной службы в организации, осуществляющие деятельность в интересах обороны страны и безопасности государства;</w:t>
      </w:r>
    </w:p>
    <w:p w:rsidR="008F0DFC" w:rsidRPr="002B53AD" w:rsidRDefault="00AF58EB" w:rsidP="003E2CAA">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w:t>
      </w:r>
      <w:r w:rsidR="008F0DFC" w:rsidRPr="002B53AD">
        <w:rPr>
          <w:rFonts w:ascii="Times New Roman" w:hAnsi="Times New Roman"/>
          <w:sz w:val="24"/>
          <w:szCs w:val="24"/>
        </w:rPr>
        <w:t xml:space="preserve">военнослужащим, проходящим военную службу по контракту, за исключением военнослужащих федеральных органов исполнительной власти, указанных в </w:t>
      </w:r>
      <w:hyperlink w:anchor="Par207" w:tooltip="военнослужащим, проходящим военную службу по контракту в органе внешней разведки Министерства обороны Российской Федерации, органах федеральной службы безопасности, органах государственной охраны, Главном управлении специальных программ Президента Российской Ф" w:history="1">
        <w:r w:rsidR="008F0DFC" w:rsidRPr="002B53AD">
          <w:rPr>
            <w:rFonts w:ascii="Times New Roman" w:hAnsi="Times New Roman"/>
            <w:sz w:val="24"/>
            <w:szCs w:val="24"/>
          </w:rPr>
          <w:t>абзаце четвертом подпункта "г"</w:t>
        </w:r>
      </w:hyperlink>
      <w:r w:rsidR="008F0DFC" w:rsidRPr="002B53AD">
        <w:rPr>
          <w:rFonts w:ascii="Times New Roman" w:hAnsi="Times New Roman"/>
          <w:sz w:val="24"/>
          <w:szCs w:val="24"/>
        </w:rPr>
        <w:t xml:space="preserve"> настоящего пункта, увольняемым с военной службы по основаниям, предусмотренным </w:t>
      </w:r>
      <w:hyperlink r:id="rId23" w:history="1">
        <w:r w:rsidR="008F0DFC" w:rsidRPr="002B53AD">
          <w:rPr>
            <w:rFonts w:ascii="Times New Roman" w:hAnsi="Times New Roman"/>
            <w:sz w:val="24"/>
            <w:szCs w:val="24"/>
          </w:rPr>
          <w:t>подпунктами "а"</w:t>
        </w:r>
      </w:hyperlink>
      <w:r w:rsidR="008F0DFC" w:rsidRPr="002B53AD">
        <w:rPr>
          <w:rFonts w:ascii="Times New Roman" w:hAnsi="Times New Roman"/>
          <w:sz w:val="24"/>
          <w:szCs w:val="24"/>
        </w:rPr>
        <w:t xml:space="preserve"> - </w:t>
      </w:r>
      <w:hyperlink r:id="rId24" w:history="1">
        <w:r w:rsidR="008F0DFC" w:rsidRPr="002B53AD">
          <w:rPr>
            <w:rFonts w:ascii="Times New Roman" w:hAnsi="Times New Roman"/>
            <w:sz w:val="24"/>
            <w:szCs w:val="24"/>
          </w:rPr>
          <w:t>"г"</w:t>
        </w:r>
      </w:hyperlink>
      <w:r w:rsidR="008F0DFC" w:rsidRPr="002B53AD">
        <w:rPr>
          <w:rFonts w:ascii="Times New Roman" w:hAnsi="Times New Roman"/>
          <w:sz w:val="24"/>
          <w:szCs w:val="24"/>
        </w:rPr>
        <w:t xml:space="preserve"> и </w:t>
      </w:r>
      <w:hyperlink r:id="rId25" w:history="1">
        <w:r w:rsidR="008F0DFC" w:rsidRPr="002B53AD">
          <w:rPr>
            <w:rFonts w:ascii="Times New Roman" w:hAnsi="Times New Roman"/>
            <w:sz w:val="24"/>
            <w:szCs w:val="24"/>
          </w:rPr>
          <w:t>"к" пункта 1</w:t>
        </w:r>
      </w:hyperlink>
      <w:r w:rsidR="008F0DFC" w:rsidRPr="002B53AD">
        <w:rPr>
          <w:rFonts w:ascii="Times New Roman" w:hAnsi="Times New Roman"/>
          <w:sz w:val="24"/>
          <w:szCs w:val="24"/>
        </w:rPr>
        <w:t xml:space="preserve">, </w:t>
      </w:r>
      <w:hyperlink r:id="rId26" w:history="1">
        <w:r w:rsidR="008F0DFC" w:rsidRPr="002B53AD">
          <w:rPr>
            <w:rFonts w:ascii="Times New Roman" w:hAnsi="Times New Roman"/>
            <w:sz w:val="24"/>
            <w:szCs w:val="24"/>
          </w:rPr>
          <w:t>подпунктами "а"</w:t>
        </w:r>
      </w:hyperlink>
      <w:r w:rsidR="008F0DFC" w:rsidRPr="002B53AD">
        <w:rPr>
          <w:rFonts w:ascii="Times New Roman" w:hAnsi="Times New Roman"/>
          <w:sz w:val="24"/>
          <w:szCs w:val="24"/>
        </w:rPr>
        <w:t xml:space="preserve">, </w:t>
      </w:r>
      <w:hyperlink r:id="rId27" w:history="1">
        <w:r w:rsidR="008F0DFC" w:rsidRPr="002B53AD">
          <w:rPr>
            <w:rFonts w:ascii="Times New Roman" w:hAnsi="Times New Roman"/>
            <w:sz w:val="24"/>
            <w:szCs w:val="24"/>
          </w:rPr>
          <w:t>"б"</w:t>
        </w:r>
      </w:hyperlink>
      <w:r w:rsidR="008F0DFC" w:rsidRPr="002B53AD">
        <w:rPr>
          <w:rFonts w:ascii="Times New Roman" w:hAnsi="Times New Roman"/>
          <w:sz w:val="24"/>
          <w:szCs w:val="24"/>
        </w:rPr>
        <w:t xml:space="preserve"> и </w:t>
      </w:r>
      <w:hyperlink r:id="rId28" w:history="1">
        <w:r w:rsidR="008F0DFC" w:rsidRPr="002B53AD">
          <w:rPr>
            <w:rFonts w:ascii="Times New Roman" w:hAnsi="Times New Roman"/>
            <w:sz w:val="24"/>
            <w:szCs w:val="24"/>
          </w:rPr>
          <w:t>"ж" пункта 2</w:t>
        </w:r>
      </w:hyperlink>
      <w:r w:rsidR="008F0DFC" w:rsidRPr="002B53AD">
        <w:rPr>
          <w:rFonts w:ascii="Times New Roman" w:hAnsi="Times New Roman"/>
          <w:sz w:val="24"/>
          <w:szCs w:val="24"/>
        </w:rPr>
        <w:t xml:space="preserve">, </w:t>
      </w:r>
      <w:hyperlink r:id="rId29" w:history="1">
        <w:r w:rsidR="008F0DFC" w:rsidRPr="002B53AD">
          <w:rPr>
            <w:rFonts w:ascii="Times New Roman" w:hAnsi="Times New Roman"/>
            <w:sz w:val="24"/>
            <w:szCs w:val="24"/>
          </w:rPr>
          <w:t>пунктами 3</w:t>
        </w:r>
      </w:hyperlink>
      <w:r w:rsidR="008F0DFC" w:rsidRPr="002B53AD">
        <w:rPr>
          <w:rFonts w:ascii="Times New Roman" w:hAnsi="Times New Roman"/>
          <w:sz w:val="24"/>
          <w:szCs w:val="24"/>
        </w:rPr>
        <w:t xml:space="preserve"> и </w:t>
      </w:r>
      <w:hyperlink r:id="rId30" w:history="1">
        <w:r w:rsidR="008F0DFC" w:rsidRPr="002B53AD">
          <w:rPr>
            <w:rFonts w:ascii="Times New Roman" w:hAnsi="Times New Roman"/>
            <w:sz w:val="24"/>
            <w:szCs w:val="24"/>
          </w:rPr>
          <w:t>6 статьи 51</w:t>
        </w:r>
      </w:hyperlink>
      <w:r w:rsidR="008F0DFC" w:rsidRPr="002B53AD">
        <w:rPr>
          <w:rFonts w:ascii="Times New Roman" w:hAnsi="Times New Roman"/>
          <w:sz w:val="24"/>
          <w:szCs w:val="24"/>
        </w:rPr>
        <w:t xml:space="preserve"> Федерального закона от 28.03.1998 N 53-ФЗ "О воинской обязанности и военной службе</w:t>
      </w:r>
      <w:proofErr w:type="gramEnd"/>
      <w:r w:rsidR="008F0DFC" w:rsidRPr="002B53AD">
        <w:rPr>
          <w:rFonts w:ascii="Times New Roman" w:hAnsi="Times New Roman"/>
          <w:sz w:val="24"/>
          <w:szCs w:val="24"/>
        </w:rPr>
        <w:t xml:space="preserve">", и имеющим общую продолжительность военной службы 20 лет и более, - за неполученное вещевое имущество личного пользования, </w:t>
      </w:r>
      <w:proofErr w:type="gramStart"/>
      <w:r w:rsidR="008F0DFC" w:rsidRPr="002B53AD">
        <w:rPr>
          <w:rFonts w:ascii="Times New Roman" w:hAnsi="Times New Roman"/>
          <w:sz w:val="24"/>
          <w:szCs w:val="24"/>
        </w:rPr>
        <w:t>право</w:t>
      </w:r>
      <w:proofErr w:type="gramEnd"/>
      <w:r w:rsidR="008F0DFC" w:rsidRPr="002B53AD">
        <w:rPr>
          <w:rFonts w:ascii="Times New Roman" w:hAnsi="Times New Roman"/>
          <w:sz w:val="24"/>
          <w:szCs w:val="24"/>
        </w:rPr>
        <w:t xml:space="preserve"> на получение которого возникло в течение последних 12 месяцев на момент исключения из списков личного состава воинской части;</w:t>
      </w:r>
    </w:p>
    <w:p w:rsidR="008F0DFC" w:rsidRPr="002B53AD" w:rsidRDefault="00AF58EB"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F0DFC" w:rsidRPr="002B53AD" w:rsidRDefault="00AF58EB"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алименты, получаемые членами семьи Получателя;</w:t>
      </w:r>
    </w:p>
    <w:p w:rsidR="008F0DFC" w:rsidRPr="002B53AD" w:rsidRDefault="00AF58EB"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lastRenderedPageBreak/>
        <w:t>-</w:t>
      </w:r>
      <w:r w:rsidR="008F0DFC" w:rsidRPr="002B53AD">
        <w:rPr>
          <w:rFonts w:ascii="Times New Roman" w:hAnsi="Times New Roman"/>
          <w:sz w:val="24"/>
          <w:szCs w:val="24"/>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8F0DFC" w:rsidRPr="002B53AD" w:rsidRDefault="00AF58EB"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8F0DFC" w:rsidRPr="002B53AD" w:rsidRDefault="00AF58EB"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физических лиц, осуществляющих старательскую деятельность;</w:t>
      </w:r>
    </w:p>
    <w:p w:rsidR="008F0DFC" w:rsidRPr="002B53AD" w:rsidRDefault="00AF58EB"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8F0DFC" w:rsidRPr="002B53AD" w:rsidRDefault="00AF58EB"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наследуемые и подаренные денежные средства;</w:t>
      </w:r>
    </w:p>
    <w:p w:rsidR="008F0DFC" w:rsidRPr="002B53AD" w:rsidRDefault="00AF58EB"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доходы от дивидендов и процентов, полученных от российских организаций,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w:t>
      </w:r>
    </w:p>
    <w:p w:rsidR="008F0DFC" w:rsidRPr="002B53AD" w:rsidRDefault="00AF58EB"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авторские вознаграждения, полученные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8F0DFC" w:rsidRPr="002B53AD" w:rsidRDefault="00AF58EB"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w:t>
      </w:r>
      <w:r w:rsidR="008F0DFC" w:rsidRPr="002B53AD">
        <w:rPr>
          <w:rFonts w:ascii="Times New Roman" w:hAnsi="Times New Roman"/>
          <w:sz w:val="24"/>
          <w:szCs w:val="24"/>
        </w:rPr>
        <w:t>денежные эквиваленты полученных членами семьи Получателя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p>
    <w:p w:rsidR="003E2CAA" w:rsidRPr="002B53AD" w:rsidRDefault="003E2CAA" w:rsidP="003E2CAA">
      <w:pPr>
        <w:pStyle w:val="ConsPlusNormal"/>
        <w:ind w:firstLine="540"/>
        <w:jc w:val="both"/>
      </w:pPr>
      <w:r w:rsidRPr="002B53AD">
        <w:t>3.12.При исчислении среднедушевого дохода семьи Получателя учитываются суммы, начисленные до вычета налогов, сборов и иных обязательных платежей, в соответствии с законодательством Российской Федерации.</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3.13.При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(далее - расчетный период), исходя из состава семьи на дату подачи заявления.</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3.14.Доход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3.15.Премии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3.16.Средний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roofErr w:type="gramEnd"/>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3.17.При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Порядком, а также алименты, выплачиваемые одним из родителей на содержание несовершеннолетних детей, не проживающих в этой семье.</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 xml:space="preserve">3.18.Доходы,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w:t>
      </w:r>
      <w:r w:rsidRPr="002B53AD">
        <w:rPr>
          <w:rFonts w:ascii="Times New Roman" w:hAnsi="Times New Roman"/>
          <w:sz w:val="24"/>
          <w:szCs w:val="24"/>
        </w:rPr>
        <w:lastRenderedPageBreak/>
        <w:t>результате деятельности этого хозяйства.</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53AD">
        <w:rPr>
          <w:rFonts w:ascii="Times New Roman" w:hAnsi="Times New Roman"/>
          <w:sz w:val="24"/>
          <w:szCs w:val="24"/>
        </w:rPr>
        <w:t xml:space="preserve">3.19.Уполномоченный орган местного самоуправления в течение 7 рабочих дней после получения заявления с приложенными к нему документами, указанными в </w:t>
      </w:r>
      <w:hyperlink w:anchor="Par51" w:tooltip="3. 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 w:history="1">
        <w:r w:rsidRPr="002B53AD">
          <w:rPr>
            <w:rFonts w:ascii="Times New Roman" w:hAnsi="Times New Roman"/>
            <w:sz w:val="24"/>
            <w:szCs w:val="24"/>
          </w:rPr>
          <w:t>пунктах 3</w:t>
        </w:r>
      </w:hyperlink>
      <w:r w:rsidRPr="002B53AD">
        <w:rPr>
          <w:rFonts w:ascii="Times New Roman" w:hAnsi="Times New Roman"/>
          <w:sz w:val="24"/>
          <w:szCs w:val="24"/>
        </w:rPr>
        <w:t>.2, 3.8 Порядка, рассматривает указанное заявление с приложенными к нему документами, и определяет право Получателя на получение компенсации с учетом критериев нуждаемости, и принимает решения о назначении выплаты (об отказе в назначении выплаты) и о выплате (об отказе</w:t>
      </w:r>
      <w:proofErr w:type="gramEnd"/>
      <w:r w:rsidRPr="002B53AD">
        <w:rPr>
          <w:rFonts w:ascii="Times New Roman" w:hAnsi="Times New Roman"/>
          <w:sz w:val="24"/>
          <w:szCs w:val="24"/>
        </w:rPr>
        <w:t xml:space="preserve"> в выплате) компенсации.</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Уведомление о принятом решении направляется Получателю уполномоченным органом местного самоуправления в течение 3 рабочих дней со дня его принятия способом, указанным в заявлении.</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В случае отказа в назначении выплаты или в выплате компенсации в уведомлении указываются основания, в соответствии с которыми принято такое решение.</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3.20.Основаниями для отказа в назначении выплаты и в выплате компенсации являются:</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а</w:t>
      </w:r>
      <w:proofErr w:type="gramStart"/>
      <w:r w:rsidRPr="002B53AD">
        <w:rPr>
          <w:rFonts w:ascii="Times New Roman" w:hAnsi="Times New Roman"/>
          <w:sz w:val="24"/>
          <w:szCs w:val="24"/>
        </w:rPr>
        <w:t>)о</w:t>
      </w:r>
      <w:proofErr w:type="gramEnd"/>
      <w:r w:rsidRPr="002B53AD">
        <w:rPr>
          <w:rFonts w:ascii="Times New Roman" w:hAnsi="Times New Roman"/>
          <w:sz w:val="24"/>
          <w:szCs w:val="24"/>
        </w:rPr>
        <w:t>тсутствие у Получателя права на получение компенсации с учетом критериев нуждаемости;</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б</w:t>
      </w:r>
      <w:proofErr w:type="gramStart"/>
      <w:r w:rsidRPr="002B53AD">
        <w:rPr>
          <w:rFonts w:ascii="Times New Roman" w:hAnsi="Times New Roman"/>
          <w:sz w:val="24"/>
          <w:szCs w:val="24"/>
        </w:rPr>
        <w:t>)н</w:t>
      </w:r>
      <w:proofErr w:type="gramEnd"/>
      <w:r w:rsidRPr="002B53AD">
        <w:rPr>
          <w:rFonts w:ascii="Times New Roman" w:hAnsi="Times New Roman"/>
          <w:sz w:val="24"/>
          <w:szCs w:val="24"/>
        </w:rPr>
        <w:t xml:space="preserve">епредставление документов, указанных в </w:t>
      </w:r>
      <w:hyperlink w:anchor="Par51" w:tooltip="3. 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 w:history="1">
        <w:r w:rsidRPr="002B53AD">
          <w:rPr>
            <w:rFonts w:ascii="Times New Roman" w:hAnsi="Times New Roman"/>
            <w:sz w:val="24"/>
            <w:szCs w:val="24"/>
          </w:rPr>
          <w:t>пункте 3</w:t>
        </w:r>
      </w:hyperlink>
      <w:r w:rsidRPr="002B53AD">
        <w:rPr>
          <w:rFonts w:ascii="Times New Roman" w:hAnsi="Times New Roman"/>
          <w:sz w:val="24"/>
          <w:szCs w:val="24"/>
        </w:rPr>
        <w:t xml:space="preserve">.2 Порядка (за исключением документов, указанных в </w:t>
      </w:r>
      <w:hyperlink w:anchor="Par63" w:tooltip="документ, содержащий сведения о размере социальных выплат членам семьи, производимых в сфере социальной поддержки и социального обслуживания граждан, выданный краевым государственным казенным учреждением &quot;Управление социальной защиты населения&quot; по месту житель" w:history="1">
        <w:r w:rsidRPr="002B53AD">
          <w:rPr>
            <w:rFonts w:ascii="Times New Roman" w:hAnsi="Times New Roman"/>
            <w:sz w:val="24"/>
            <w:szCs w:val="24"/>
          </w:rPr>
          <w:t>абзацах восьмом</w:t>
        </w:r>
      </w:hyperlink>
      <w:r w:rsidRPr="002B53AD">
        <w:rPr>
          <w:rFonts w:ascii="Times New Roman" w:hAnsi="Times New Roman"/>
          <w:sz w:val="24"/>
          <w:szCs w:val="24"/>
        </w:rPr>
        <w:t xml:space="preserve"> - </w:t>
      </w:r>
      <w:hyperlink w:anchor="Par65" w:tooltip="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 (представляется по собственной инициативе);" w:history="1">
        <w:r w:rsidRPr="002B53AD">
          <w:rPr>
            <w:rFonts w:ascii="Times New Roman" w:hAnsi="Times New Roman"/>
            <w:sz w:val="24"/>
            <w:szCs w:val="24"/>
          </w:rPr>
          <w:t>десятом</w:t>
        </w:r>
      </w:hyperlink>
      <w:r w:rsidRPr="002B53AD">
        <w:rPr>
          <w:rFonts w:ascii="Times New Roman" w:hAnsi="Times New Roman"/>
          <w:sz w:val="24"/>
          <w:szCs w:val="24"/>
        </w:rPr>
        <w:t xml:space="preserve">, </w:t>
      </w:r>
      <w:hyperlink w:anchor="Par68" w:tooltip="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также в период прохождения профессионального обучения и получения дополнительного профессиональног" w:history="1">
        <w:r w:rsidRPr="002B53AD">
          <w:rPr>
            <w:rFonts w:ascii="Times New Roman" w:hAnsi="Times New Roman"/>
            <w:sz w:val="24"/>
            <w:szCs w:val="24"/>
          </w:rPr>
          <w:t>тринадцатом</w:t>
        </w:r>
      </w:hyperlink>
      <w:r w:rsidRPr="002B53AD">
        <w:rPr>
          <w:rFonts w:ascii="Times New Roman" w:hAnsi="Times New Roman"/>
          <w:sz w:val="24"/>
          <w:szCs w:val="24"/>
        </w:rPr>
        <w:t xml:space="preserve">, </w:t>
      </w:r>
      <w:hyperlink w:anchor="Par69" w:tooltip="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 в возрасте от 14 до 18 лет, выданный организацией, осуществляющей вы" w:history="1">
        <w:r w:rsidRPr="002B53AD">
          <w:rPr>
            <w:rFonts w:ascii="Times New Roman" w:hAnsi="Times New Roman"/>
            <w:sz w:val="24"/>
            <w:szCs w:val="24"/>
          </w:rPr>
          <w:t>четырнадцатом</w:t>
        </w:r>
      </w:hyperlink>
      <w:r w:rsidRPr="002B53AD">
        <w:rPr>
          <w:rFonts w:ascii="Times New Roman" w:hAnsi="Times New Roman"/>
          <w:sz w:val="24"/>
          <w:szCs w:val="24"/>
        </w:rPr>
        <w:t xml:space="preserve">, </w:t>
      </w:r>
      <w:hyperlink w:anchor="Par71" w:tooltip="справка, содержащая сведения о размере адресной социальной помощи гражданам, получившим ранение, контузию, травму или увечье при исполнении обязанностей военной службы, которым не установлена инвалидность, гражданам, ставшим инвалидами вследствие заболевания, " w:history="1">
        <w:r w:rsidRPr="002B53AD">
          <w:rPr>
            <w:rFonts w:ascii="Times New Roman" w:hAnsi="Times New Roman"/>
            <w:sz w:val="24"/>
            <w:szCs w:val="24"/>
          </w:rPr>
          <w:t>шестнадцатом</w:t>
        </w:r>
      </w:hyperlink>
      <w:r w:rsidRPr="002B53AD">
        <w:rPr>
          <w:rFonts w:ascii="Times New Roman" w:hAnsi="Times New Roman"/>
          <w:sz w:val="24"/>
          <w:szCs w:val="24"/>
        </w:rPr>
        <w:t xml:space="preserve">, </w:t>
      </w:r>
      <w:hyperlink w:anchor="Par86" w:tooltip="справка, содержащая сведения о размере единовременного пособия при передаче ребенка на воспитание в семью, выданная министерством образования Красноярского края (представляется по собственной инициативе);" w:history="1">
        <w:r w:rsidRPr="002B53AD">
          <w:rPr>
            <w:rFonts w:ascii="Times New Roman" w:hAnsi="Times New Roman"/>
            <w:sz w:val="24"/>
            <w:szCs w:val="24"/>
          </w:rPr>
          <w:t>тридцать первом</w:t>
        </w:r>
      </w:hyperlink>
      <w:r w:rsidRPr="002B53AD">
        <w:rPr>
          <w:rFonts w:ascii="Times New Roman" w:hAnsi="Times New Roman"/>
          <w:sz w:val="24"/>
          <w:szCs w:val="24"/>
        </w:rPr>
        <w:t xml:space="preserve">, </w:t>
      </w:r>
      <w:hyperlink w:anchor="Par91" w:tooltip="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 выданная отделениями Фонда социального страхования Российской Федерации (представляется по собственной" w:history="1">
        <w:r w:rsidRPr="002B53AD">
          <w:rPr>
            <w:rFonts w:ascii="Times New Roman" w:hAnsi="Times New Roman"/>
            <w:sz w:val="24"/>
            <w:szCs w:val="24"/>
          </w:rPr>
          <w:t>тридцать шестом подпункта "г"</w:t>
        </w:r>
      </w:hyperlink>
      <w:r w:rsidRPr="002B53AD">
        <w:rPr>
          <w:rFonts w:ascii="Times New Roman" w:hAnsi="Times New Roman"/>
          <w:sz w:val="24"/>
          <w:szCs w:val="24"/>
        </w:rPr>
        <w:t xml:space="preserve">, </w:t>
      </w:r>
      <w:hyperlink w:anchor="Par109" w:tooltip="ж) информация органов, осуществляющих оперативно-розыскную деятельность, о результатах оперативно-розыскных мероприятий по установлению места нахождения родителя ребенка, супруга (супруги), выданная органом внутренних дел (представляется по собственной инициат" w:history="1">
        <w:r w:rsidRPr="002B53AD">
          <w:rPr>
            <w:rFonts w:ascii="Times New Roman" w:hAnsi="Times New Roman"/>
            <w:sz w:val="24"/>
            <w:szCs w:val="24"/>
          </w:rPr>
          <w:t>подпунктах "ж"</w:t>
        </w:r>
      </w:hyperlink>
      <w:r w:rsidRPr="002B53AD">
        <w:rPr>
          <w:rFonts w:ascii="Times New Roman" w:hAnsi="Times New Roman"/>
          <w:sz w:val="24"/>
          <w:szCs w:val="24"/>
        </w:rPr>
        <w:t xml:space="preserve">, </w:t>
      </w:r>
      <w:hyperlink w:anchor="Par110" w:tooltip="з) справка из органов записи актов гражданского состояния, подтверждающая, что сведения о родителе ребенка внесены в запись акта о рождении на основании заявления матери (отца) ребенка, по форме N 2, утвержденной Приказом Министерства юстиции Российской Федера" w:history="1">
        <w:r w:rsidRPr="002B53AD">
          <w:rPr>
            <w:rFonts w:ascii="Times New Roman" w:hAnsi="Times New Roman"/>
            <w:sz w:val="24"/>
            <w:szCs w:val="24"/>
          </w:rPr>
          <w:t>"з" пункта 3</w:t>
        </w:r>
      </w:hyperlink>
      <w:r w:rsidRPr="002B53AD">
        <w:rPr>
          <w:rFonts w:ascii="Times New Roman" w:hAnsi="Times New Roman"/>
          <w:sz w:val="24"/>
          <w:szCs w:val="24"/>
        </w:rPr>
        <w:t>.2 Порядка, представляемых по собственной инициативе);</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в</w:t>
      </w:r>
      <w:proofErr w:type="gramStart"/>
      <w:r w:rsidRPr="002B53AD">
        <w:rPr>
          <w:rFonts w:ascii="Times New Roman" w:hAnsi="Times New Roman"/>
          <w:sz w:val="24"/>
          <w:szCs w:val="24"/>
        </w:rPr>
        <w:t>)н</w:t>
      </w:r>
      <w:proofErr w:type="gramEnd"/>
      <w:r w:rsidRPr="002B53AD">
        <w:rPr>
          <w:rFonts w:ascii="Times New Roman" w:hAnsi="Times New Roman"/>
          <w:sz w:val="24"/>
          <w:szCs w:val="24"/>
        </w:rPr>
        <w:t>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bookmarkStart w:id="4" w:name="Par244"/>
      <w:bookmarkEnd w:id="4"/>
      <w:r w:rsidRPr="002B53AD">
        <w:rPr>
          <w:rFonts w:ascii="Times New Roman" w:hAnsi="Times New Roman"/>
          <w:sz w:val="24"/>
          <w:szCs w:val="24"/>
        </w:rPr>
        <w:t>3.21.Основаниями прекращения выплаты компенсации являются:</w:t>
      </w:r>
    </w:p>
    <w:p w:rsidR="003E2CAA" w:rsidRPr="002B53AD" w:rsidRDefault="007C1260"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а</w:t>
      </w:r>
      <w:proofErr w:type="gramStart"/>
      <w:r w:rsidRPr="002B53AD">
        <w:rPr>
          <w:rFonts w:ascii="Times New Roman" w:hAnsi="Times New Roman"/>
          <w:sz w:val="24"/>
          <w:szCs w:val="24"/>
        </w:rPr>
        <w:t>)</w:t>
      </w:r>
      <w:r w:rsidR="003E2CAA" w:rsidRPr="002B53AD">
        <w:rPr>
          <w:rFonts w:ascii="Times New Roman" w:hAnsi="Times New Roman"/>
          <w:sz w:val="24"/>
          <w:szCs w:val="24"/>
        </w:rPr>
        <w:t>с</w:t>
      </w:r>
      <w:proofErr w:type="gramEnd"/>
      <w:r w:rsidR="003E2CAA" w:rsidRPr="002B53AD">
        <w:rPr>
          <w:rFonts w:ascii="Times New Roman" w:hAnsi="Times New Roman"/>
          <w:sz w:val="24"/>
          <w:szCs w:val="24"/>
        </w:rPr>
        <w:t>реднедушевой доход семьи Получателя превышает 1,5 величины прожиточного минимума, установленного на душу населения по группам территорий Красноярского края;</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б</w:t>
      </w:r>
      <w:proofErr w:type="gramStart"/>
      <w:r w:rsidRPr="002B53AD">
        <w:rPr>
          <w:rFonts w:ascii="Times New Roman" w:hAnsi="Times New Roman"/>
          <w:sz w:val="24"/>
          <w:szCs w:val="24"/>
        </w:rPr>
        <w:t>)о</w:t>
      </w:r>
      <w:proofErr w:type="gramEnd"/>
      <w:r w:rsidRPr="002B53AD">
        <w:rPr>
          <w:rFonts w:ascii="Times New Roman" w:hAnsi="Times New Roman"/>
          <w:sz w:val="24"/>
          <w:szCs w:val="24"/>
        </w:rPr>
        <w:t>тчисление ребенка из образовательной организации;</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в</w:t>
      </w:r>
      <w:proofErr w:type="gramStart"/>
      <w:r w:rsidRPr="002B53AD">
        <w:rPr>
          <w:rFonts w:ascii="Times New Roman" w:hAnsi="Times New Roman"/>
          <w:sz w:val="24"/>
          <w:szCs w:val="24"/>
        </w:rPr>
        <w:t>)п</w:t>
      </w:r>
      <w:proofErr w:type="gramEnd"/>
      <w:r w:rsidRPr="002B53AD">
        <w:rPr>
          <w:rFonts w:ascii="Times New Roman" w:hAnsi="Times New Roman"/>
          <w:sz w:val="24"/>
          <w:szCs w:val="24"/>
        </w:rPr>
        <w:t>исьменный отказ Получателя от предоставления компенсации;</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г</w:t>
      </w:r>
      <w:proofErr w:type="gramStart"/>
      <w:r w:rsidRPr="002B53AD">
        <w:rPr>
          <w:rFonts w:ascii="Times New Roman" w:hAnsi="Times New Roman"/>
          <w:sz w:val="24"/>
          <w:szCs w:val="24"/>
        </w:rPr>
        <w:t>)с</w:t>
      </w:r>
      <w:proofErr w:type="gramEnd"/>
      <w:r w:rsidRPr="002B53AD">
        <w:rPr>
          <w:rFonts w:ascii="Times New Roman" w:hAnsi="Times New Roman"/>
          <w:sz w:val="24"/>
          <w:szCs w:val="24"/>
        </w:rPr>
        <w:t>мерть Получателя (признание Получателя судом в установленном порядке безвестно отсутствующим или объявление умершим);</w:t>
      </w:r>
    </w:p>
    <w:p w:rsidR="003E2CAA" w:rsidRPr="002B53AD" w:rsidRDefault="007C1260"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д</w:t>
      </w:r>
      <w:proofErr w:type="gramStart"/>
      <w:r w:rsidRPr="002B53AD">
        <w:rPr>
          <w:rFonts w:ascii="Times New Roman" w:hAnsi="Times New Roman"/>
          <w:sz w:val="24"/>
          <w:szCs w:val="24"/>
        </w:rPr>
        <w:t>)</w:t>
      </w:r>
      <w:r w:rsidR="003E2CAA" w:rsidRPr="002B53AD">
        <w:rPr>
          <w:rFonts w:ascii="Times New Roman" w:hAnsi="Times New Roman"/>
          <w:sz w:val="24"/>
          <w:szCs w:val="24"/>
        </w:rPr>
        <w:t>о</w:t>
      </w:r>
      <w:proofErr w:type="gramEnd"/>
      <w:r w:rsidR="003E2CAA" w:rsidRPr="002B53AD">
        <w:rPr>
          <w:rFonts w:ascii="Times New Roman" w:hAnsi="Times New Roman"/>
          <w:sz w:val="24"/>
          <w:szCs w:val="24"/>
        </w:rPr>
        <w:t>граничение, лишение родительских прав в отношении ребенка, посещающего образовательную организацию;</w:t>
      </w:r>
    </w:p>
    <w:p w:rsidR="003E2CAA" w:rsidRPr="002B53AD" w:rsidRDefault="007C1260"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е</w:t>
      </w:r>
      <w:proofErr w:type="gramStart"/>
      <w:r w:rsidRPr="002B53AD">
        <w:rPr>
          <w:rFonts w:ascii="Times New Roman" w:hAnsi="Times New Roman"/>
          <w:sz w:val="24"/>
          <w:szCs w:val="24"/>
        </w:rPr>
        <w:t>)</w:t>
      </w:r>
      <w:r w:rsidR="003E2CAA" w:rsidRPr="002B53AD">
        <w:rPr>
          <w:rFonts w:ascii="Times New Roman" w:hAnsi="Times New Roman"/>
          <w:sz w:val="24"/>
          <w:szCs w:val="24"/>
        </w:rPr>
        <w:t>н</w:t>
      </w:r>
      <w:proofErr w:type="gramEnd"/>
      <w:r w:rsidR="003E2CAA" w:rsidRPr="002B53AD">
        <w:rPr>
          <w:rFonts w:ascii="Times New Roman" w:hAnsi="Times New Roman"/>
          <w:sz w:val="24"/>
          <w:szCs w:val="24"/>
        </w:rPr>
        <w:t>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3E2CAA" w:rsidRPr="002B53AD" w:rsidRDefault="007C1260" w:rsidP="003E2CAA">
      <w:pPr>
        <w:widowControl w:val="0"/>
        <w:autoSpaceDE w:val="0"/>
        <w:autoSpaceDN w:val="0"/>
        <w:adjustRightInd w:val="0"/>
        <w:spacing w:after="0" w:line="240" w:lineRule="auto"/>
        <w:ind w:firstLine="540"/>
        <w:jc w:val="both"/>
        <w:rPr>
          <w:rFonts w:ascii="Times New Roman" w:hAnsi="Times New Roman"/>
          <w:sz w:val="24"/>
          <w:szCs w:val="24"/>
        </w:rPr>
      </w:pPr>
      <w:bookmarkStart w:id="5" w:name="Par251"/>
      <w:bookmarkEnd w:id="5"/>
      <w:r w:rsidRPr="002B53AD">
        <w:rPr>
          <w:rFonts w:ascii="Times New Roman" w:hAnsi="Times New Roman"/>
          <w:sz w:val="24"/>
          <w:szCs w:val="24"/>
        </w:rPr>
        <w:t>3.22</w:t>
      </w:r>
      <w:proofErr w:type="gramStart"/>
      <w:r w:rsidR="003E2CAA" w:rsidRPr="002B53AD">
        <w:rPr>
          <w:rFonts w:ascii="Times New Roman" w:hAnsi="Times New Roman"/>
          <w:sz w:val="24"/>
          <w:szCs w:val="24"/>
        </w:rPr>
        <w:t xml:space="preserve"> В</w:t>
      </w:r>
      <w:proofErr w:type="gramEnd"/>
      <w:r w:rsidR="003E2CAA" w:rsidRPr="002B53AD">
        <w:rPr>
          <w:rFonts w:ascii="Times New Roman" w:hAnsi="Times New Roman"/>
          <w:sz w:val="24"/>
          <w:szCs w:val="24"/>
        </w:rPr>
        <w:t xml:space="preserve">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или КГБУ "МФЦ" или непосредственно уполномоченный орган местного самоуправления об изменении доходов и (или) состава семьи Получателя, а также об иных обстоятельствах, влекущих прекращение выплаты компенсации, в течение 7 рабочих дней с даты наступления данных обстоятельств с приложением соответствующих документов.</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 xml:space="preserve">Документы, указанные в </w:t>
      </w:r>
      <w:hyperlink w:anchor="Par251" w:tooltip="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или КГБУ &quot;МФЦ&quot; или непосредственно уполномоченный орган местного самоуправления" w:history="1">
        <w:r w:rsidRPr="002B53AD">
          <w:rPr>
            <w:rFonts w:ascii="Times New Roman" w:hAnsi="Times New Roman"/>
            <w:sz w:val="24"/>
            <w:szCs w:val="24"/>
          </w:rPr>
          <w:t>абзаце первом</w:t>
        </w:r>
      </w:hyperlink>
      <w:r w:rsidRPr="002B53AD">
        <w:rPr>
          <w:rFonts w:ascii="Times New Roman" w:hAnsi="Times New Roman"/>
          <w:sz w:val="24"/>
          <w:szCs w:val="24"/>
        </w:rPr>
        <w:t xml:space="preserve"> настоящего пункта, могут быть представлены в форме электронного документа (пакета электронных документов) в соответствии с </w:t>
      </w:r>
      <w:hyperlink w:anchor="Par118" w:tooltip="4. Заявление с приложенными к нему документами, указанными в пункте 3 Порядка, представляется по выбору Получателя:" w:history="1">
        <w:r w:rsidRPr="002B53AD">
          <w:rPr>
            <w:rFonts w:ascii="Times New Roman" w:hAnsi="Times New Roman"/>
            <w:sz w:val="24"/>
            <w:szCs w:val="24"/>
          </w:rPr>
          <w:t xml:space="preserve">пунктом </w:t>
        </w:r>
        <w:r w:rsidR="007C1260" w:rsidRPr="002B53AD">
          <w:rPr>
            <w:rFonts w:ascii="Times New Roman" w:hAnsi="Times New Roman"/>
            <w:sz w:val="24"/>
            <w:szCs w:val="24"/>
          </w:rPr>
          <w:t>3.3</w:t>
        </w:r>
      </w:hyperlink>
      <w:r w:rsidRPr="002B53AD">
        <w:rPr>
          <w:rFonts w:ascii="Times New Roman" w:hAnsi="Times New Roman"/>
          <w:sz w:val="24"/>
          <w:szCs w:val="24"/>
        </w:rPr>
        <w:t xml:space="preserve"> Порядка.</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 xml:space="preserve">К документам, указанным в </w:t>
      </w:r>
      <w:hyperlink w:anchor="Par251" w:tooltip="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или КГБУ &quot;МФЦ&quot; или непосредственно уполномоченный орган местного самоуправления" w:history="1">
        <w:r w:rsidRPr="002B53AD">
          <w:rPr>
            <w:rFonts w:ascii="Times New Roman" w:hAnsi="Times New Roman"/>
            <w:sz w:val="24"/>
            <w:szCs w:val="24"/>
          </w:rPr>
          <w:t>абзаце первом</w:t>
        </w:r>
      </w:hyperlink>
      <w:r w:rsidRPr="002B53AD">
        <w:rPr>
          <w:rFonts w:ascii="Times New Roman" w:hAnsi="Times New Roman"/>
          <w:sz w:val="24"/>
          <w:szCs w:val="24"/>
        </w:rPr>
        <w:t xml:space="preserve"> настоящего пункта, предъявляются требования </w:t>
      </w:r>
      <w:hyperlink w:anchor="Par123" w:tooltip="5. В случае представления заявления с приложенными к нему документами, указанными в пункте 3 Порядка, Получателем лично представляются копии указанных документов, заверенные организациями, выдавшими их, или заверенные нотариально. В случае если копии документо" w:history="1">
        <w:r w:rsidRPr="002B53AD">
          <w:rPr>
            <w:rFonts w:ascii="Times New Roman" w:hAnsi="Times New Roman"/>
            <w:sz w:val="24"/>
            <w:szCs w:val="24"/>
          </w:rPr>
          <w:t xml:space="preserve">пунктов </w:t>
        </w:r>
      </w:hyperlink>
      <w:r w:rsidR="007C1260" w:rsidRPr="002B53AD">
        <w:rPr>
          <w:rFonts w:ascii="Times New Roman" w:hAnsi="Times New Roman"/>
          <w:sz w:val="24"/>
          <w:szCs w:val="24"/>
        </w:rPr>
        <w:t>3.4</w:t>
      </w:r>
      <w:r w:rsidRPr="002B53AD">
        <w:rPr>
          <w:rFonts w:ascii="Times New Roman" w:hAnsi="Times New Roman"/>
          <w:sz w:val="24"/>
          <w:szCs w:val="24"/>
        </w:rPr>
        <w:t xml:space="preserve">, </w:t>
      </w:r>
      <w:hyperlink w:anchor="Par125" w:tooltip="6. В случае направления заявления с приложенными к нему документами, указанными в пункте 3 Порядка, по почте направляются копии указанных документов, заверенные организациями, выдавшими их, или нотариально." w:history="1">
        <w:r w:rsidR="007C1260" w:rsidRPr="002B53AD">
          <w:rPr>
            <w:rFonts w:ascii="Times New Roman" w:hAnsi="Times New Roman"/>
            <w:sz w:val="24"/>
            <w:szCs w:val="24"/>
          </w:rPr>
          <w:t>3.5</w:t>
        </w:r>
      </w:hyperlink>
      <w:r w:rsidRPr="002B53AD">
        <w:rPr>
          <w:rFonts w:ascii="Times New Roman" w:hAnsi="Times New Roman"/>
          <w:sz w:val="24"/>
          <w:szCs w:val="24"/>
        </w:rPr>
        <w:t xml:space="preserve"> Порядка.</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 xml:space="preserve">В случае поступления документов, указанных в </w:t>
      </w:r>
      <w:hyperlink w:anchor="Par251" w:tooltip="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или КГБУ &quot;МФЦ&quot; или непосредственно уполномоченный орган местного самоуправления" w:history="1">
        <w:r w:rsidRPr="002B53AD">
          <w:rPr>
            <w:rFonts w:ascii="Times New Roman" w:hAnsi="Times New Roman"/>
            <w:sz w:val="24"/>
            <w:szCs w:val="24"/>
          </w:rPr>
          <w:t>абзаце первом</w:t>
        </w:r>
      </w:hyperlink>
      <w:r w:rsidRPr="002B53AD">
        <w:rPr>
          <w:rFonts w:ascii="Times New Roman" w:hAnsi="Times New Roman"/>
          <w:sz w:val="24"/>
          <w:szCs w:val="24"/>
        </w:rPr>
        <w:t xml:space="preserve"> настоящего пункта, подписанных простой электронной подписью или усиленной квалифицированной электронной подписью, уполномоченный орган местного самоуправления проводит процедуру проверки подписи в порядке и сроки, установленные </w:t>
      </w:r>
      <w:hyperlink w:anchor="Par131" w:tooltip="7. При поступлении заявления и приложенных к нему документов, указанных в пункте 3 Порядка, подписанных простой электронной подписью или усиленной квалифицированной электронной подписью, уполномоченный орган местного самоуправления в течение 3 рабочих дней со " w:history="1">
        <w:r w:rsidRPr="002B53AD">
          <w:rPr>
            <w:rFonts w:ascii="Times New Roman" w:hAnsi="Times New Roman"/>
            <w:sz w:val="24"/>
            <w:szCs w:val="24"/>
          </w:rPr>
          <w:t xml:space="preserve">пунктом </w:t>
        </w:r>
        <w:r w:rsidR="007C1260" w:rsidRPr="002B53AD">
          <w:rPr>
            <w:rFonts w:ascii="Times New Roman" w:hAnsi="Times New Roman"/>
            <w:sz w:val="24"/>
            <w:szCs w:val="24"/>
          </w:rPr>
          <w:t>3.6</w:t>
        </w:r>
      </w:hyperlink>
      <w:r w:rsidRPr="002B53AD">
        <w:rPr>
          <w:rFonts w:ascii="Times New Roman" w:hAnsi="Times New Roman"/>
          <w:sz w:val="24"/>
          <w:szCs w:val="24"/>
        </w:rPr>
        <w:t xml:space="preserve"> Порядка.</w:t>
      </w:r>
    </w:p>
    <w:p w:rsidR="003E2CAA" w:rsidRPr="002B53AD" w:rsidRDefault="007C1260"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3.23.</w:t>
      </w:r>
      <w:r w:rsidR="003E2CAA" w:rsidRPr="002B53AD">
        <w:rPr>
          <w:rFonts w:ascii="Times New Roman" w:hAnsi="Times New Roman"/>
          <w:sz w:val="24"/>
          <w:szCs w:val="24"/>
        </w:rPr>
        <w:t xml:space="preserve">Образовательная организация или КГБУ "МФЦ" в течение двух рабочих дней со дня поступления документов, указанных в </w:t>
      </w:r>
      <w:hyperlink w:anchor="Par251" w:tooltip="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или КГБУ &quot;МФЦ&quot; или непосредственно уполномоченный орган местного самоуправления" w:history="1">
        <w:r w:rsidR="003E2CAA" w:rsidRPr="002B53AD">
          <w:rPr>
            <w:rFonts w:ascii="Times New Roman" w:hAnsi="Times New Roman"/>
            <w:sz w:val="24"/>
            <w:szCs w:val="24"/>
          </w:rPr>
          <w:t>пункте 24</w:t>
        </w:r>
      </w:hyperlink>
      <w:r w:rsidR="003E2CAA" w:rsidRPr="002B53AD">
        <w:rPr>
          <w:rFonts w:ascii="Times New Roman" w:hAnsi="Times New Roman"/>
          <w:sz w:val="24"/>
          <w:szCs w:val="24"/>
        </w:rPr>
        <w:t xml:space="preserve"> Порядка, направляет их в </w:t>
      </w:r>
      <w:r w:rsidR="003E2CAA" w:rsidRPr="002B53AD">
        <w:rPr>
          <w:rFonts w:ascii="Times New Roman" w:hAnsi="Times New Roman"/>
          <w:sz w:val="24"/>
          <w:szCs w:val="24"/>
        </w:rPr>
        <w:lastRenderedPageBreak/>
        <w:t>уполномоченный орган местного самоуправления.</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 xml:space="preserve">Уполномоченный орган местного самоуправления в течение 7 рабочих дней после получения документов, указанных в </w:t>
      </w:r>
      <w:hyperlink w:anchor="Par251" w:tooltip="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или КГБУ &quot;МФЦ&quot; или непосредственно уполномоченный орган местного самоуправления" w:history="1">
        <w:r w:rsidR="007C1260" w:rsidRPr="002B53AD">
          <w:rPr>
            <w:rFonts w:ascii="Times New Roman" w:hAnsi="Times New Roman"/>
            <w:sz w:val="24"/>
            <w:szCs w:val="24"/>
          </w:rPr>
          <w:t xml:space="preserve">пункте </w:t>
        </w:r>
      </w:hyperlink>
      <w:r w:rsidR="007C1260" w:rsidRPr="002B53AD">
        <w:rPr>
          <w:rFonts w:ascii="Times New Roman" w:hAnsi="Times New Roman"/>
          <w:sz w:val="24"/>
          <w:szCs w:val="24"/>
        </w:rPr>
        <w:t xml:space="preserve">3.22 </w:t>
      </w:r>
      <w:r w:rsidRPr="002B53AD">
        <w:rPr>
          <w:rFonts w:ascii="Times New Roman" w:hAnsi="Times New Roman"/>
          <w:sz w:val="24"/>
          <w:szCs w:val="24"/>
        </w:rPr>
        <w:t xml:space="preserve">Порядка, рассматривает их и принимает решение о продолжении выплаты компенсации (при отсутствии оснований, предусмотренных </w:t>
      </w:r>
      <w:hyperlink w:anchor="Par244" w:tooltip="23. Основаниями прекращения выплаты компенсации являются:" w:history="1">
        <w:r w:rsidR="007C1260" w:rsidRPr="002B53AD">
          <w:rPr>
            <w:rFonts w:ascii="Times New Roman" w:hAnsi="Times New Roman"/>
            <w:sz w:val="24"/>
            <w:szCs w:val="24"/>
          </w:rPr>
          <w:t>3.20</w:t>
        </w:r>
      </w:hyperlink>
      <w:r w:rsidRPr="002B53AD">
        <w:rPr>
          <w:rFonts w:ascii="Times New Roman" w:hAnsi="Times New Roman"/>
          <w:sz w:val="24"/>
          <w:szCs w:val="24"/>
        </w:rPr>
        <w:t xml:space="preserve"> Порядка) или решение о прекращении выплаты компенсации (при наличии оснований, предусмотренных </w:t>
      </w:r>
      <w:hyperlink w:anchor="Par244" w:tooltip="23. Основаниями прекращения выплаты компенсации являются:" w:history="1">
        <w:r w:rsidRPr="002B53AD">
          <w:rPr>
            <w:rFonts w:ascii="Times New Roman" w:hAnsi="Times New Roman"/>
            <w:sz w:val="24"/>
            <w:szCs w:val="24"/>
          </w:rPr>
          <w:t xml:space="preserve">пунктом </w:t>
        </w:r>
        <w:r w:rsidR="007C1260" w:rsidRPr="002B53AD">
          <w:rPr>
            <w:rFonts w:ascii="Times New Roman" w:hAnsi="Times New Roman"/>
            <w:sz w:val="24"/>
            <w:szCs w:val="24"/>
          </w:rPr>
          <w:t>3.21</w:t>
        </w:r>
      </w:hyperlink>
      <w:r w:rsidR="007C1260" w:rsidRPr="002B53AD">
        <w:rPr>
          <w:rFonts w:ascii="Times New Roman" w:hAnsi="Times New Roman"/>
          <w:sz w:val="24"/>
          <w:szCs w:val="24"/>
        </w:rPr>
        <w:t xml:space="preserve"> </w:t>
      </w:r>
      <w:r w:rsidRPr="002B53AD">
        <w:rPr>
          <w:rFonts w:ascii="Times New Roman" w:hAnsi="Times New Roman"/>
          <w:sz w:val="24"/>
          <w:szCs w:val="24"/>
        </w:rPr>
        <w:t>Порядка).</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Уведомление о принятом решении направляется Получателю уполномоченным органом местного самоуправления в течение 3 рабочих дней со дня его принятия способом, указанным в заявлении.</w:t>
      </w:r>
    </w:p>
    <w:p w:rsidR="003E2CAA" w:rsidRPr="002B53AD" w:rsidRDefault="003E2CAA" w:rsidP="003E2CAA">
      <w:pPr>
        <w:widowControl w:val="0"/>
        <w:autoSpaceDE w:val="0"/>
        <w:autoSpaceDN w:val="0"/>
        <w:adjustRightInd w:val="0"/>
        <w:spacing w:after="0" w:line="240" w:lineRule="auto"/>
        <w:ind w:firstLine="540"/>
        <w:jc w:val="both"/>
        <w:rPr>
          <w:rFonts w:ascii="Times New Roman" w:hAnsi="Times New Roman"/>
          <w:sz w:val="24"/>
          <w:szCs w:val="24"/>
        </w:rPr>
      </w:pPr>
      <w:r w:rsidRPr="002B53AD">
        <w:rPr>
          <w:rFonts w:ascii="Times New Roman" w:hAnsi="Times New Roman"/>
          <w:sz w:val="24"/>
          <w:szCs w:val="24"/>
        </w:rPr>
        <w:t>В случае принятия решения о прекращении выплаты компенсации в уведомлении указываются основания, в соответствии с которыми принято такое решение.</w:t>
      </w:r>
    </w:p>
    <w:p w:rsidR="003B2F39" w:rsidRPr="002B53AD" w:rsidRDefault="003B2F39" w:rsidP="003B2F39">
      <w:pPr>
        <w:pStyle w:val="ConsPlusNormal"/>
        <w:jc w:val="both"/>
      </w:pPr>
    </w:p>
    <w:p w:rsidR="003B2F39" w:rsidRPr="002B53AD" w:rsidRDefault="003B2F39" w:rsidP="003B2F39">
      <w:pPr>
        <w:pStyle w:val="ConsPlusNormal"/>
        <w:jc w:val="both"/>
      </w:pPr>
      <w:r w:rsidRPr="002B53AD">
        <w:br w:type="page"/>
      </w:r>
    </w:p>
    <w:p w:rsidR="003B2F39" w:rsidRPr="002B53AD" w:rsidRDefault="003B2F39" w:rsidP="007C1260">
      <w:pPr>
        <w:pStyle w:val="ConsPlusNormal"/>
        <w:ind w:left="4536"/>
        <w:jc w:val="both"/>
        <w:outlineLvl w:val="0"/>
      </w:pPr>
      <w:r w:rsidRPr="002B53AD">
        <w:lastRenderedPageBreak/>
        <w:t>Приложение</w:t>
      </w:r>
      <w:r w:rsidR="007C1260" w:rsidRPr="002B53AD">
        <w:t xml:space="preserve"> № 1</w:t>
      </w:r>
    </w:p>
    <w:p w:rsidR="003B2F39" w:rsidRPr="002B53AD" w:rsidRDefault="003B2F39" w:rsidP="007C1260">
      <w:pPr>
        <w:pStyle w:val="ConsPlusNormal"/>
        <w:ind w:left="4536"/>
        <w:jc w:val="both"/>
      </w:pPr>
      <w:r w:rsidRPr="002B53AD">
        <w:t xml:space="preserve">к </w:t>
      </w:r>
      <w:r w:rsidR="007C1260" w:rsidRPr="002B53AD">
        <w:rPr>
          <w:rFonts w:eastAsia="Calibri"/>
          <w:lang w:eastAsia="en-US"/>
        </w:rPr>
        <w:t>Порядку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Тасеевского района</w:t>
      </w:r>
    </w:p>
    <w:p w:rsidR="003B2F39" w:rsidRPr="002B53AD" w:rsidRDefault="003B2F39" w:rsidP="007C1260">
      <w:pPr>
        <w:pStyle w:val="ConsPlusNormal"/>
        <w:ind w:left="4536"/>
        <w:jc w:val="both"/>
      </w:pPr>
    </w:p>
    <w:tbl>
      <w:tblPr>
        <w:tblStyle w:val="a4"/>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36"/>
      </w:tblGrid>
      <w:tr w:rsidR="007C1260" w:rsidRPr="002B53AD" w:rsidTr="00791590">
        <w:tc>
          <w:tcPr>
            <w:tcW w:w="4536" w:type="dxa"/>
          </w:tcPr>
          <w:p w:rsidR="007C1260" w:rsidRPr="002B53AD" w:rsidRDefault="007C1260" w:rsidP="007C1260">
            <w:pPr>
              <w:pStyle w:val="ConsPlusNormal"/>
              <w:jc w:val="both"/>
            </w:pPr>
          </w:p>
        </w:tc>
        <w:tc>
          <w:tcPr>
            <w:tcW w:w="5103" w:type="dxa"/>
          </w:tcPr>
          <w:p w:rsidR="007C1260" w:rsidRPr="002B53AD" w:rsidRDefault="007C1260" w:rsidP="007C1260">
            <w:pPr>
              <w:pStyle w:val="ConsPlusNormal"/>
              <w:jc w:val="both"/>
            </w:pPr>
            <w:r w:rsidRPr="002B53AD">
              <w:t>Руководителю</w:t>
            </w:r>
          </w:p>
          <w:p w:rsidR="007C1260" w:rsidRPr="002B53AD" w:rsidRDefault="007C1260" w:rsidP="007C1260">
            <w:pPr>
              <w:pStyle w:val="ConsPlusNormal"/>
              <w:jc w:val="both"/>
            </w:pPr>
            <w:r w:rsidRPr="002B53AD">
              <w:t>_________________________________________</w:t>
            </w:r>
          </w:p>
          <w:p w:rsidR="007C1260" w:rsidRPr="002B53AD" w:rsidRDefault="007C1260" w:rsidP="00791590">
            <w:pPr>
              <w:pStyle w:val="ConsPlusNonformat"/>
              <w:jc w:val="center"/>
              <w:rPr>
                <w:rFonts w:ascii="Times New Roman" w:hAnsi="Times New Roman" w:cs="Times New Roman"/>
                <w:szCs w:val="24"/>
              </w:rPr>
            </w:pPr>
            <w:r w:rsidRPr="002B53AD">
              <w:rPr>
                <w:rFonts w:ascii="Times New Roman" w:hAnsi="Times New Roman" w:cs="Times New Roman"/>
                <w:szCs w:val="24"/>
              </w:rPr>
              <w:t>(наименование образовательной организации, уполномоченного органа местного самоуправления, структурного подразделения</w:t>
            </w:r>
            <w:r w:rsidR="00791590" w:rsidRPr="002B53AD">
              <w:rPr>
                <w:rFonts w:ascii="Times New Roman" w:hAnsi="Times New Roman" w:cs="Times New Roman"/>
                <w:szCs w:val="24"/>
              </w:rPr>
              <w:t xml:space="preserve"> </w:t>
            </w:r>
            <w:r w:rsidRPr="002B53AD">
              <w:rPr>
                <w:rFonts w:ascii="Times New Roman" w:hAnsi="Times New Roman" w:cs="Times New Roman"/>
                <w:szCs w:val="24"/>
              </w:rPr>
              <w:t>КГБУ "МФЦ")</w:t>
            </w:r>
          </w:p>
          <w:p w:rsidR="007C1260" w:rsidRPr="002B53AD" w:rsidRDefault="00791590" w:rsidP="007C1260">
            <w:pPr>
              <w:pStyle w:val="ConsPlusNormal"/>
              <w:jc w:val="both"/>
            </w:pPr>
            <w:r w:rsidRPr="002B53AD">
              <w:t>_________________________________________</w:t>
            </w:r>
          </w:p>
          <w:p w:rsidR="00791590" w:rsidRPr="002B53AD" w:rsidRDefault="00791590" w:rsidP="00791590">
            <w:pPr>
              <w:pStyle w:val="ConsPlusNonformat"/>
              <w:jc w:val="center"/>
              <w:rPr>
                <w:rFonts w:ascii="Times New Roman" w:hAnsi="Times New Roman" w:cs="Times New Roman"/>
                <w:szCs w:val="24"/>
              </w:rPr>
            </w:pPr>
            <w:r w:rsidRPr="002B53AD">
              <w:rPr>
                <w:rFonts w:ascii="Times New Roman" w:hAnsi="Times New Roman" w:cs="Times New Roman"/>
                <w:szCs w:val="24"/>
              </w:rPr>
              <w:t>(ФИО родителя (законного представителя) детей)</w:t>
            </w:r>
          </w:p>
          <w:p w:rsidR="00791590" w:rsidRPr="002B53AD" w:rsidRDefault="00791590" w:rsidP="00791590">
            <w:pPr>
              <w:pStyle w:val="ConsPlusNonformat"/>
              <w:rPr>
                <w:rFonts w:ascii="Times New Roman" w:hAnsi="Times New Roman" w:cs="Times New Roman"/>
                <w:sz w:val="24"/>
                <w:szCs w:val="24"/>
              </w:rPr>
            </w:pPr>
            <w:r w:rsidRPr="002B53AD">
              <w:rPr>
                <w:rFonts w:ascii="Times New Roman" w:hAnsi="Times New Roman" w:cs="Times New Roman"/>
                <w:sz w:val="24"/>
                <w:szCs w:val="24"/>
              </w:rPr>
              <w:t>_________________________________________</w:t>
            </w:r>
          </w:p>
          <w:p w:rsidR="00791590" w:rsidRPr="002B53AD" w:rsidRDefault="00791590" w:rsidP="00791590">
            <w:pPr>
              <w:pStyle w:val="ConsPlusNonformat"/>
              <w:jc w:val="center"/>
              <w:rPr>
                <w:rFonts w:ascii="Times New Roman" w:hAnsi="Times New Roman" w:cs="Times New Roman"/>
                <w:szCs w:val="24"/>
              </w:rPr>
            </w:pPr>
            <w:r w:rsidRPr="002B53AD">
              <w:rPr>
                <w:rFonts w:ascii="Times New Roman" w:hAnsi="Times New Roman" w:cs="Times New Roman"/>
                <w:szCs w:val="24"/>
              </w:rPr>
              <w:t>(адрес родителя (законного представителя) детей)</w:t>
            </w:r>
          </w:p>
          <w:p w:rsidR="00791590" w:rsidRPr="002B53AD" w:rsidRDefault="00791590" w:rsidP="007C1260">
            <w:pPr>
              <w:pStyle w:val="ConsPlusNormal"/>
              <w:jc w:val="both"/>
            </w:pPr>
          </w:p>
        </w:tc>
      </w:tr>
    </w:tbl>
    <w:p w:rsidR="003B2F39" w:rsidRPr="002B53AD" w:rsidRDefault="003B2F39" w:rsidP="003B2F39">
      <w:pPr>
        <w:pStyle w:val="ConsPlusNonformat"/>
        <w:jc w:val="both"/>
        <w:rPr>
          <w:rFonts w:ascii="Times New Roman" w:hAnsi="Times New Roman" w:cs="Times New Roman"/>
          <w:sz w:val="24"/>
          <w:szCs w:val="24"/>
        </w:rPr>
      </w:pPr>
    </w:p>
    <w:p w:rsidR="003B2F39" w:rsidRPr="002B53AD" w:rsidRDefault="003B2F39" w:rsidP="007C1260">
      <w:pPr>
        <w:pStyle w:val="ConsPlusNonformat"/>
        <w:jc w:val="center"/>
        <w:rPr>
          <w:rFonts w:ascii="Times New Roman" w:hAnsi="Times New Roman" w:cs="Times New Roman"/>
          <w:sz w:val="24"/>
          <w:szCs w:val="24"/>
        </w:rPr>
      </w:pPr>
      <w:bookmarkStart w:id="6" w:name="Par234"/>
      <w:bookmarkEnd w:id="6"/>
      <w:r w:rsidRPr="002B53AD">
        <w:rPr>
          <w:rFonts w:ascii="Times New Roman" w:hAnsi="Times New Roman" w:cs="Times New Roman"/>
          <w:sz w:val="24"/>
          <w:szCs w:val="24"/>
        </w:rPr>
        <w:t>Заявление</w:t>
      </w:r>
    </w:p>
    <w:p w:rsidR="003B2F39" w:rsidRPr="002B53AD" w:rsidRDefault="003B2F39" w:rsidP="003B2F39">
      <w:pPr>
        <w:pStyle w:val="ConsPlusNonformat"/>
        <w:jc w:val="both"/>
        <w:rPr>
          <w:rFonts w:ascii="Times New Roman" w:hAnsi="Times New Roman" w:cs="Times New Roman"/>
          <w:sz w:val="24"/>
          <w:szCs w:val="24"/>
        </w:rPr>
      </w:pPr>
    </w:p>
    <w:p w:rsidR="003B2F39" w:rsidRPr="002B53AD" w:rsidRDefault="00791590" w:rsidP="00791590">
      <w:pPr>
        <w:pStyle w:val="ConsPlusNonformat"/>
        <w:ind w:firstLine="708"/>
        <w:jc w:val="both"/>
        <w:rPr>
          <w:rFonts w:ascii="Times New Roman" w:hAnsi="Times New Roman" w:cs="Times New Roman"/>
          <w:sz w:val="24"/>
          <w:szCs w:val="24"/>
        </w:rPr>
      </w:pPr>
      <w:r w:rsidRPr="002B53AD">
        <w:rPr>
          <w:rFonts w:ascii="Times New Roman" w:hAnsi="Times New Roman" w:cs="Times New Roman"/>
          <w:sz w:val="24"/>
          <w:szCs w:val="24"/>
        </w:rPr>
        <w:t>Прошу предоставить</w:t>
      </w:r>
      <w:r w:rsidR="003B2F39" w:rsidRPr="002B53AD">
        <w:rPr>
          <w:rFonts w:ascii="Times New Roman" w:hAnsi="Times New Roman" w:cs="Times New Roman"/>
          <w:sz w:val="24"/>
          <w:szCs w:val="24"/>
        </w:rPr>
        <w:t xml:space="preserve"> мне </w:t>
      </w:r>
      <w:r w:rsidRPr="002B53AD">
        <w:rPr>
          <w:rFonts w:ascii="Times New Roman" w:hAnsi="Times New Roman" w:cs="Times New Roman"/>
          <w:sz w:val="24"/>
          <w:szCs w:val="24"/>
        </w:rPr>
        <w:t>компенсацию</w:t>
      </w:r>
      <w:r w:rsidR="003B2F39" w:rsidRPr="002B53AD">
        <w:rPr>
          <w:rFonts w:ascii="Times New Roman" w:hAnsi="Times New Roman" w:cs="Times New Roman"/>
          <w:sz w:val="24"/>
          <w:szCs w:val="24"/>
        </w:rPr>
        <w:t xml:space="preserve"> на ребенка, посещающего</w:t>
      </w:r>
      <w:r w:rsidRPr="002B53AD">
        <w:rPr>
          <w:rFonts w:ascii="Times New Roman" w:hAnsi="Times New Roman" w:cs="Times New Roman"/>
          <w:sz w:val="24"/>
          <w:szCs w:val="24"/>
        </w:rPr>
        <w:t xml:space="preserve"> </w:t>
      </w:r>
      <w:r w:rsidR="003B2F39" w:rsidRPr="002B53AD">
        <w:rPr>
          <w:rFonts w:ascii="Times New Roman" w:hAnsi="Times New Roman" w:cs="Times New Roman"/>
          <w:sz w:val="24"/>
          <w:szCs w:val="24"/>
        </w:rPr>
        <w:t xml:space="preserve">образовательную  организацию, </w:t>
      </w:r>
      <w:r w:rsidRPr="002B53AD">
        <w:rPr>
          <w:rFonts w:ascii="Times New Roman" w:hAnsi="Times New Roman" w:cs="Times New Roman"/>
          <w:sz w:val="24"/>
          <w:szCs w:val="24"/>
        </w:rPr>
        <w:t>реализующую образовательную</w:t>
      </w:r>
      <w:r w:rsidR="003B2F39" w:rsidRPr="002B53AD">
        <w:rPr>
          <w:rFonts w:ascii="Times New Roman" w:hAnsi="Times New Roman" w:cs="Times New Roman"/>
          <w:sz w:val="24"/>
          <w:szCs w:val="24"/>
        </w:rPr>
        <w:t xml:space="preserve"> программу</w:t>
      </w:r>
      <w:r w:rsidRPr="002B53AD">
        <w:rPr>
          <w:rFonts w:ascii="Times New Roman" w:hAnsi="Times New Roman" w:cs="Times New Roman"/>
          <w:sz w:val="24"/>
          <w:szCs w:val="24"/>
        </w:rPr>
        <w:t xml:space="preserve"> </w:t>
      </w:r>
      <w:r w:rsidR="003B2F39" w:rsidRPr="002B53AD">
        <w:rPr>
          <w:rFonts w:ascii="Times New Roman" w:hAnsi="Times New Roman" w:cs="Times New Roman"/>
          <w:sz w:val="24"/>
          <w:szCs w:val="24"/>
        </w:rPr>
        <w:t>дошкольного образования (далее - компенсация),</w:t>
      </w:r>
      <w:r w:rsidRPr="002B53AD">
        <w:rPr>
          <w:rFonts w:ascii="Times New Roman" w:hAnsi="Times New Roman" w:cs="Times New Roman"/>
          <w:sz w:val="24"/>
          <w:szCs w:val="24"/>
        </w:rPr>
        <w:t xml:space="preserve"> _</w:t>
      </w:r>
      <w:r w:rsidR="003B2F39" w:rsidRPr="002B53AD">
        <w:rPr>
          <w:rFonts w:ascii="Times New Roman" w:hAnsi="Times New Roman" w:cs="Times New Roman"/>
          <w:sz w:val="24"/>
          <w:szCs w:val="24"/>
        </w:rPr>
        <w:t>___________________________________________________</w:t>
      </w:r>
      <w:r w:rsidR="00C831C8" w:rsidRPr="002B53AD">
        <w:rPr>
          <w:rFonts w:ascii="Times New Roman" w:hAnsi="Times New Roman" w:cs="Times New Roman"/>
          <w:sz w:val="24"/>
          <w:szCs w:val="24"/>
        </w:rPr>
        <w:t>_____</w:t>
      </w:r>
    </w:p>
    <w:p w:rsidR="00C831C8" w:rsidRPr="002B53AD" w:rsidRDefault="00C831C8" w:rsidP="00C831C8">
      <w:pPr>
        <w:pStyle w:val="ConsPlusNonformat"/>
        <w:jc w:val="both"/>
        <w:rPr>
          <w:rFonts w:ascii="Times New Roman" w:hAnsi="Times New Roman" w:cs="Times New Roman"/>
          <w:sz w:val="24"/>
          <w:szCs w:val="24"/>
        </w:rPr>
      </w:pPr>
      <w:r w:rsidRPr="002B53AD">
        <w:rPr>
          <w:rFonts w:ascii="Times New Roman" w:hAnsi="Times New Roman" w:cs="Times New Roman"/>
          <w:sz w:val="24"/>
          <w:szCs w:val="24"/>
        </w:rPr>
        <w:t>_____________________________________________________________________________</w:t>
      </w:r>
    </w:p>
    <w:p w:rsidR="003B2F39" w:rsidRPr="002B53AD" w:rsidRDefault="003B2F39" w:rsidP="00791590">
      <w:pPr>
        <w:pStyle w:val="ConsPlusNonformat"/>
        <w:jc w:val="center"/>
        <w:rPr>
          <w:rFonts w:ascii="Times New Roman" w:hAnsi="Times New Roman" w:cs="Times New Roman"/>
          <w:szCs w:val="24"/>
        </w:rPr>
      </w:pPr>
      <w:r w:rsidRPr="002B53AD">
        <w:rPr>
          <w:rFonts w:ascii="Times New Roman" w:hAnsi="Times New Roman" w:cs="Times New Roman"/>
          <w:szCs w:val="24"/>
        </w:rPr>
        <w:t>(ФИО ребенка)</w:t>
      </w:r>
    </w:p>
    <w:p w:rsidR="00C831C8" w:rsidRPr="002B53AD" w:rsidRDefault="00C831C8" w:rsidP="003B2F39">
      <w:pPr>
        <w:pStyle w:val="ConsPlusNonformat"/>
        <w:jc w:val="both"/>
        <w:rPr>
          <w:rFonts w:ascii="Times New Roman" w:hAnsi="Times New Roman" w:cs="Times New Roman"/>
          <w:sz w:val="24"/>
          <w:szCs w:val="24"/>
        </w:rPr>
      </w:pPr>
    </w:p>
    <w:p w:rsidR="00791590" w:rsidRPr="002B53AD" w:rsidRDefault="003B2F39" w:rsidP="003B2F39">
      <w:pPr>
        <w:pStyle w:val="ConsPlusNonformat"/>
        <w:jc w:val="both"/>
        <w:rPr>
          <w:rFonts w:ascii="Times New Roman" w:hAnsi="Times New Roman" w:cs="Times New Roman"/>
          <w:sz w:val="24"/>
          <w:szCs w:val="24"/>
        </w:rPr>
      </w:pPr>
      <w:r w:rsidRPr="002B53AD">
        <w:rPr>
          <w:rFonts w:ascii="Times New Roman" w:hAnsi="Times New Roman" w:cs="Times New Roman"/>
          <w:sz w:val="24"/>
          <w:szCs w:val="24"/>
        </w:rPr>
        <w:t>в  размере  20  (50,  70)  процентов установленного среднего размера платы,</w:t>
      </w:r>
      <w:r w:rsidR="00791590" w:rsidRPr="002B53AD">
        <w:rPr>
          <w:rFonts w:ascii="Times New Roman" w:hAnsi="Times New Roman" w:cs="Times New Roman"/>
          <w:sz w:val="24"/>
          <w:szCs w:val="24"/>
        </w:rPr>
        <w:t xml:space="preserve"> </w:t>
      </w:r>
      <w:r w:rsidRPr="002B53AD">
        <w:rPr>
          <w:rFonts w:ascii="Times New Roman" w:hAnsi="Times New Roman" w:cs="Times New Roman"/>
          <w:sz w:val="24"/>
          <w:szCs w:val="24"/>
        </w:rPr>
        <w:t>взимаемой  с  родителей  (законных  представителей)  за  присмотр и уход за</w:t>
      </w:r>
      <w:r w:rsidR="00791590" w:rsidRPr="002B53AD">
        <w:rPr>
          <w:rFonts w:ascii="Times New Roman" w:hAnsi="Times New Roman" w:cs="Times New Roman"/>
          <w:sz w:val="24"/>
          <w:szCs w:val="24"/>
        </w:rPr>
        <w:t xml:space="preserve"> детьми, посещающими </w:t>
      </w:r>
      <w:r w:rsidRPr="002B53AD">
        <w:rPr>
          <w:rFonts w:ascii="Times New Roman" w:hAnsi="Times New Roman" w:cs="Times New Roman"/>
          <w:sz w:val="24"/>
          <w:szCs w:val="24"/>
        </w:rPr>
        <w:t>муниципальн</w:t>
      </w:r>
      <w:r w:rsidR="00791590" w:rsidRPr="002B53AD">
        <w:rPr>
          <w:rFonts w:ascii="Times New Roman" w:hAnsi="Times New Roman" w:cs="Times New Roman"/>
          <w:sz w:val="24"/>
          <w:szCs w:val="24"/>
        </w:rPr>
        <w:t xml:space="preserve">ую </w:t>
      </w:r>
      <w:r w:rsidRPr="002B53AD">
        <w:rPr>
          <w:rFonts w:ascii="Times New Roman" w:hAnsi="Times New Roman" w:cs="Times New Roman"/>
          <w:sz w:val="24"/>
          <w:szCs w:val="24"/>
        </w:rPr>
        <w:t>образовательн</w:t>
      </w:r>
      <w:r w:rsidR="00791590" w:rsidRPr="002B53AD">
        <w:rPr>
          <w:rFonts w:ascii="Times New Roman" w:hAnsi="Times New Roman" w:cs="Times New Roman"/>
          <w:sz w:val="24"/>
          <w:szCs w:val="24"/>
        </w:rPr>
        <w:t xml:space="preserve">ую </w:t>
      </w:r>
      <w:r w:rsidRPr="002B53AD">
        <w:rPr>
          <w:rFonts w:ascii="Times New Roman" w:hAnsi="Times New Roman" w:cs="Times New Roman"/>
          <w:sz w:val="24"/>
          <w:szCs w:val="24"/>
        </w:rPr>
        <w:t>организаци</w:t>
      </w:r>
      <w:r w:rsidR="00791590" w:rsidRPr="002B53AD">
        <w:rPr>
          <w:rFonts w:ascii="Times New Roman" w:hAnsi="Times New Roman" w:cs="Times New Roman"/>
          <w:sz w:val="24"/>
          <w:szCs w:val="24"/>
        </w:rPr>
        <w:t>ю</w:t>
      </w:r>
      <w:r w:rsidRPr="002B53AD">
        <w:rPr>
          <w:rFonts w:ascii="Times New Roman" w:hAnsi="Times New Roman" w:cs="Times New Roman"/>
          <w:sz w:val="24"/>
          <w:szCs w:val="24"/>
        </w:rPr>
        <w:t>, реализующ</w:t>
      </w:r>
      <w:r w:rsidR="00791590" w:rsidRPr="002B53AD">
        <w:rPr>
          <w:rFonts w:ascii="Times New Roman" w:hAnsi="Times New Roman" w:cs="Times New Roman"/>
          <w:sz w:val="24"/>
          <w:szCs w:val="24"/>
        </w:rPr>
        <w:t>ую</w:t>
      </w:r>
      <w:r w:rsidRPr="002B53AD">
        <w:rPr>
          <w:rFonts w:ascii="Times New Roman" w:hAnsi="Times New Roman" w:cs="Times New Roman"/>
          <w:sz w:val="24"/>
          <w:szCs w:val="24"/>
        </w:rPr>
        <w:t xml:space="preserve"> образовательную программу дошкольного образования,</w:t>
      </w:r>
      <w:r w:rsidR="00791590" w:rsidRPr="002B53AD">
        <w:rPr>
          <w:rFonts w:ascii="Times New Roman" w:hAnsi="Times New Roman" w:cs="Times New Roman"/>
          <w:sz w:val="24"/>
          <w:szCs w:val="24"/>
        </w:rPr>
        <w:t xml:space="preserve"> </w:t>
      </w:r>
      <w:r w:rsidRPr="002B53AD">
        <w:rPr>
          <w:rFonts w:ascii="Times New Roman" w:hAnsi="Times New Roman" w:cs="Times New Roman"/>
          <w:sz w:val="24"/>
          <w:szCs w:val="24"/>
        </w:rPr>
        <w:t xml:space="preserve">находящиеся на территории </w:t>
      </w:r>
      <w:r w:rsidR="00791590" w:rsidRPr="002B53AD">
        <w:rPr>
          <w:rFonts w:ascii="Times New Roman" w:hAnsi="Times New Roman" w:cs="Times New Roman"/>
          <w:sz w:val="24"/>
          <w:szCs w:val="24"/>
        </w:rPr>
        <w:t>Тасеевского района</w:t>
      </w:r>
      <w:r w:rsidRPr="002B53AD">
        <w:rPr>
          <w:rFonts w:ascii="Times New Roman" w:hAnsi="Times New Roman" w:cs="Times New Roman"/>
          <w:sz w:val="24"/>
          <w:szCs w:val="24"/>
        </w:rPr>
        <w:t>.</w:t>
      </w:r>
      <w:r w:rsidR="00791590" w:rsidRPr="002B53AD">
        <w:rPr>
          <w:rFonts w:ascii="Times New Roman" w:hAnsi="Times New Roman" w:cs="Times New Roman"/>
          <w:sz w:val="24"/>
          <w:szCs w:val="24"/>
        </w:rPr>
        <w:t xml:space="preserve"> </w:t>
      </w:r>
    </w:p>
    <w:p w:rsidR="003B2F39" w:rsidRPr="002B53AD" w:rsidRDefault="003B2F39" w:rsidP="00791590">
      <w:pPr>
        <w:pStyle w:val="ConsPlusNonformat"/>
        <w:ind w:firstLine="709"/>
        <w:jc w:val="both"/>
        <w:rPr>
          <w:rFonts w:ascii="Times New Roman" w:hAnsi="Times New Roman" w:cs="Times New Roman"/>
          <w:sz w:val="24"/>
          <w:szCs w:val="24"/>
        </w:rPr>
      </w:pPr>
      <w:r w:rsidRPr="002B53AD">
        <w:rPr>
          <w:rFonts w:ascii="Times New Roman" w:hAnsi="Times New Roman" w:cs="Times New Roman"/>
          <w:sz w:val="24"/>
          <w:szCs w:val="24"/>
        </w:rPr>
        <w:t xml:space="preserve">Компенсацию прошу выплачивать </w:t>
      </w:r>
      <w:proofErr w:type="gramStart"/>
      <w:r w:rsidRPr="002B53AD">
        <w:rPr>
          <w:rFonts w:ascii="Times New Roman" w:hAnsi="Times New Roman" w:cs="Times New Roman"/>
          <w:sz w:val="24"/>
          <w:szCs w:val="24"/>
        </w:rPr>
        <w:t>через</w:t>
      </w:r>
      <w:proofErr w:type="gramEnd"/>
      <w:r w:rsidRPr="002B53AD">
        <w:rPr>
          <w:rFonts w:ascii="Times New Roman" w:hAnsi="Times New Roman" w:cs="Times New Roman"/>
          <w:sz w:val="24"/>
          <w:szCs w:val="24"/>
        </w:rPr>
        <w:t xml:space="preserve"> ___________________________________</w:t>
      </w:r>
      <w:r w:rsidR="00C831C8" w:rsidRPr="002B53AD">
        <w:rPr>
          <w:rFonts w:ascii="Times New Roman" w:hAnsi="Times New Roman" w:cs="Times New Roman"/>
          <w:sz w:val="24"/>
          <w:szCs w:val="24"/>
        </w:rPr>
        <w:t>_</w:t>
      </w:r>
    </w:p>
    <w:p w:rsidR="003B2F39" w:rsidRPr="002B53AD" w:rsidRDefault="003B2F39" w:rsidP="00791590">
      <w:pPr>
        <w:pStyle w:val="ConsPlusNonformat"/>
        <w:jc w:val="center"/>
        <w:rPr>
          <w:rFonts w:ascii="Times New Roman" w:hAnsi="Times New Roman" w:cs="Times New Roman"/>
          <w:szCs w:val="24"/>
        </w:rPr>
      </w:pPr>
      <w:proofErr w:type="gramStart"/>
      <w:r w:rsidRPr="002B53AD">
        <w:rPr>
          <w:rFonts w:ascii="Times New Roman" w:hAnsi="Times New Roman" w:cs="Times New Roman"/>
          <w:szCs w:val="24"/>
        </w:rPr>
        <w:t>(указывается отделение почтовой связи</w:t>
      </w:r>
      <w:proofErr w:type="gramEnd"/>
    </w:p>
    <w:p w:rsidR="003B2F39" w:rsidRPr="002B53AD" w:rsidRDefault="003B2F39" w:rsidP="003B2F39">
      <w:pPr>
        <w:pStyle w:val="ConsPlusNonformat"/>
        <w:jc w:val="both"/>
        <w:rPr>
          <w:rFonts w:ascii="Times New Roman" w:hAnsi="Times New Roman" w:cs="Times New Roman"/>
          <w:sz w:val="24"/>
          <w:szCs w:val="24"/>
        </w:rPr>
      </w:pPr>
      <w:r w:rsidRPr="002B53AD">
        <w:rPr>
          <w:rFonts w:ascii="Times New Roman" w:hAnsi="Times New Roman" w:cs="Times New Roman"/>
          <w:sz w:val="24"/>
          <w:szCs w:val="24"/>
        </w:rPr>
        <w:t>___________________________________________________________________________</w:t>
      </w:r>
      <w:r w:rsidR="00C831C8" w:rsidRPr="002B53AD">
        <w:rPr>
          <w:rFonts w:ascii="Times New Roman" w:hAnsi="Times New Roman" w:cs="Times New Roman"/>
          <w:sz w:val="24"/>
          <w:szCs w:val="24"/>
        </w:rPr>
        <w:t>__</w:t>
      </w:r>
    </w:p>
    <w:p w:rsidR="003B2F39" w:rsidRPr="002B53AD" w:rsidRDefault="003B2F39" w:rsidP="00791590">
      <w:pPr>
        <w:pStyle w:val="ConsPlusNonformat"/>
        <w:jc w:val="center"/>
        <w:rPr>
          <w:rFonts w:ascii="Times New Roman" w:hAnsi="Times New Roman" w:cs="Times New Roman"/>
          <w:szCs w:val="24"/>
        </w:rPr>
      </w:pPr>
      <w:r w:rsidRPr="002B53AD">
        <w:rPr>
          <w:rFonts w:ascii="Times New Roman" w:hAnsi="Times New Roman" w:cs="Times New Roman"/>
          <w:szCs w:val="24"/>
        </w:rPr>
        <w:t>либо банковские реквизиты российской кредитной организации)</w:t>
      </w:r>
    </w:p>
    <w:p w:rsidR="003B2F39" w:rsidRPr="002B53AD" w:rsidRDefault="003B2F39" w:rsidP="003B2F39">
      <w:pPr>
        <w:pStyle w:val="ConsPlusNonformat"/>
        <w:jc w:val="both"/>
        <w:rPr>
          <w:rFonts w:ascii="Times New Roman" w:hAnsi="Times New Roman" w:cs="Times New Roman"/>
          <w:sz w:val="24"/>
          <w:szCs w:val="24"/>
        </w:rPr>
      </w:pPr>
    </w:p>
    <w:p w:rsidR="003B2F39" w:rsidRPr="002B53AD" w:rsidRDefault="003B2F39" w:rsidP="00791590">
      <w:pPr>
        <w:pStyle w:val="ConsPlusNonformat"/>
        <w:ind w:firstLine="709"/>
        <w:jc w:val="both"/>
        <w:rPr>
          <w:rFonts w:ascii="Times New Roman" w:hAnsi="Times New Roman" w:cs="Times New Roman"/>
          <w:sz w:val="24"/>
          <w:szCs w:val="24"/>
        </w:rPr>
      </w:pPr>
      <w:r w:rsidRPr="002B53AD">
        <w:rPr>
          <w:rFonts w:ascii="Times New Roman" w:hAnsi="Times New Roman" w:cs="Times New Roman"/>
          <w:sz w:val="24"/>
          <w:szCs w:val="24"/>
        </w:rPr>
        <w:t xml:space="preserve">Уведомление  </w:t>
      </w:r>
      <w:proofErr w:type="gramStart"/>
      <w:r w:rsidRPr="002B53AD">
        <w:rPr>
          <w:rFonts w:ascii="Times New Roman" w:hAnsi="Times New Roman" w:cs="Times New Roman"/>
          <w:sz w:val="24"/>
          <w:szCs w:val="24"/>
        </w:rPr>
        <w:t>об отказе в приеме к рассмотрению заявления с приложенными</w:t>
      </w:r>
      <w:r w:rsidR="00791590" w:rsidRPr="002B53AD">
        <w:rPr>
          <w:rFonts w:ascii="Times New Roman" w:hAnsi="Times New Roman" w:cs="Times New Roman"/>
          <w:sz w:val="24"/>
          <w:szCs w:val="24"/>
        </w:rPr>
        <w:t xml:space="preserve"> </w:t>
      </w:r>
      <w:r w:rsidRPr="002B53AD">
        <w:rPr>
          <w:rFonts w:ascii="Times New Roman" w:hAnsi="Times New Roman" w:cs="Times New Roman"/>
          <w:sz w:val="24"/>
          <w:szCs w:val="24"/>
        </w:rPr>
        <w:t>к  нему  документами</w:t>
      </w:r>
      <w:proofErr w:type="gramEnd"/>
      <w:r w:rsidRPr="002B53AD">
        <w:rPr>
          <w:rFonts w:ascii="Times New Roman" w:hAnsi="Times New Roman" w:cs="Times New Roman"/>
          <w:sz w:val="24"/>
          <w:szCs w:val="24"/>
        </w:rPr>
        <w:t xml:space="preserve">  в случае несоблюдения установленных условий признания</w:t>
      </w:r>
      <w:r w:rsidR="00791590" w:rsidRPr="002B53AD">
        <w:rPr>
          <w:rFonts w:ascii="Times New Roman" w:hAnsi="Times New Roman" w:cs="Times New Roman"/>
          <w:sz w:val="24"/>
          <w:szCs w:val="24"/>
        </w:rPr>
        <w:t xml:space="preserve"> </w:t>
      </w:r>
      <w:r w:rsidRPr="002B53AD">
        <w:rPr>
          <w:rFonts w:ascii="Times New Roman" w:hAnsi="Times New Roman" w:cs="Times New Roman"/>
          <w:sz w:val="24"/>
          <w:szCs w:val="24"/>
        </w:rPr>
        <w:t>подлинности  простой  электронной  подписи  или  действительности усиленной</w:t>
      </w:r>
      <w:r w:rsidR="00791590" w:rsidRPr="002B53AD">
        <w:rPr>
          <w:rFonts w:ascii="Times New Roman" w:hAnsi="Times New Roman" w:cs="Times New Roman"/>
          <w:sz w:val="24"/>
          <w:szCs w:val="24"/>
        </w:rPr>
        <w:t xml:space="preserve"> </w:t>
      </w:r>
      <w:r w:rsidRPr="002B53AD">
        <w:rPr>
          <w:rFonts w:ascii="Times New Roman" w:hAnsi="Times New Roman" w:cs="Times New Roman"/>
          <w:sz w:val="24"/>
          <w:szCs w:val="24"/>
        </w:rPr>
        <w:t>квалифицированной  электронной  подписи, с использованием которой подписаны</w:t>
      </w:r>
      <w:r w:rsidR="00791590" w:rsidRPr="002B53AD">
        <w:rPr>
          <w:rFonts w:ascii="Times New Roman" w:hAnsi="Times New Roman" w:cs="Times New Roman"/>
          <w:sz w:val="24"/>
          <w:szCs w:val="24"/>
        </w:rPr>
        <w:t xml:space="preserve"> </w:t>
      </w:r>
      <w:r w:rsidRPr="002B53AD">
        <w:rPr>
          <w:rFonts w:ascii="Times New Roman" w:hAnsi="Times New Roman" w:cs="Times New Roman"/>
          <w:sz w:val="24"/>
          <w:szCs w:val="24"/>
        </w:rPr>
        <w:t xml:space="preserve">заявление и (или) приложенные к нему документы, прошу направить </w:t>
      </w:r>
      <w:hyperlink w:anchor="Par310" w:tooltip="&lt;*&gt; Заполняется в случае представления заявления с приложенными к нему документами в электронной форме." w:history="1">
        <w:r w:rsidRPr="002B53AD">
          <w:rPr>
            <w:rFonts w:ascii="Times New Roman" w:hAnsi="Times New Roman" w:cs="Times New Roman"/>
            <w:sz w:val="24"/>
            <w:szCs w:val="24"/>
          </w:rPr>
          <w:t>&lt;*&gt;</w:t>
        </w:r>
      </w:hyperlink>
      <w:r w:rsidRPr="002B53AD">
        <w:rPr>
          <w:rFonts w:ascii="Times New Roman" w:hAnsi="Times New Roman" w:cs="Times New Roman"/>
          <w:sz w:val="24"/>
          <w:szCs w:val="24"/>
        </w:rPr>
        <w:t xml:space="preserve"> (нужное</w:t>
      </w:r>
      <w:r w:rsidR="00791590" w:rsidRPr="002B53AD">
        <w:rPr>
          <w:rFonts w:ascii="Times New Roman" w:hAnsi="Times New Roman" w:cs="Times New Roman"/>
          <w:sz w:val="24"/>
          <w:szCs w:val="24"/>
        </w:rPr>
        <w:t xml:space="preserve"> </w:t>
      </w:r>
      <w:r w:rsidRPr="002B53AD">
        <w:rPr>
          <w:rFonts w:ascii="Times New Roman" w:hAnsi="Times New Roman" w:cs="Times New Roman"/>
          <w:sz w:val="24"/>
          <w:szCs w:val="24"/>
        </w:rPr>
        <w:t>отметить знаком "V" с указанием реквизитов):</w:t>
      </w:r>
    </w:p>
    <w:p w:rsidR="00791590" w:rsidRPr="002B53AD" w:rsidRDefault="00791590" w:rsidP="003B2F39">
      <w:pPr>
        <w:pStyle w:val="ConsPlusNonformat"/>
        <w:jc w:val="both"/>
        <w:rPr>
          <w:rFonts w:ascii="Times New Roman" w:hAnsi="Times New Roman" w:cs="Times New Roman"/>
          <w:sz w:val="24"/>
          <w:szCs w:val="24"/>
        </w:rPr>
      </w:pPr>
    </w:p>
    <w:tbl>
      <w:tblPr>
        <w:tblStyle w:val="a4"/>
        <w:tblW w:w="9606" w:type="dxa"/>
        <w:tblLook w:val="04A0" w:firstRow="1" w:lastRow="0" w:firstColumn="1" w:lastColumn="0" w:noHBand="0" w:noVBand="1"/>
      </w:tblPr>
      <w:tblGrid>
        <w:gridCol w:w="392"/>
        <w:gridCol w:w="9214"/>
      </w:tblGrid>
      <w:tr w:rsidR="002B53AD" w:rsidRPr="002B53AD" w:rsidTr="0033391A">
        <w:trPr>
          <w:trHeight w:val="275"/>
        </w:trPr>
        <w:tc>
          <w:tcPr>
            <w:tcW w:w="392" w:type="dxa"/>
            <w:tcBorders>
              <w:top w:val="single" w:sz="4" w:space="0" w:color="auto"/>
              <w:left w:val="single" w:sz="4" w:space="0" w:color="auto"/>
              <w:bottom w:val="single" w:sz="4" w:space="0" w:color="auto"/>
              <w:right w:val="single" w:sz="4" w:space="0" w:color="auto"/>
            </w:tcBorders>
          </w:tcPr>
          <w:p w:rsidR="0033391A" w:rsidRPr="002B53AD" w:rsidRDefault="0033391A" w:rsidP="003B2F39">
            <w:pPr>
              <w:pStyle w:val="ConsPlusNonformat"/>
              <w:jc w:val="both"/>
              <w:rPr>
                <w:rFonts w:ascii="Times New Roman" w:hAnsi="Times New Roman" w:cs="Times New Roman"/>
                <w:sz w:val="24"/>
                <w:szCs w:val="24"/>
              </w:rPr>
            </w:pPr>
          </w:p>
        </w:tc>
        <w:tc>
          <w:tcPr>
            <w:tcW w:w="9214" w:type="dxa"/>
            <w:vMerge w:val="restart"/>
            <w:tcBorders>
              <w:top w:val="nil"/>
              <w:left w:val="single" w:sz="4" w:space="0" w:color="auto"/>
              <w:bottom w:val="nil"/>
              <w:right w:val="nil"/>
            </w:tcBorders>
          </w:tcPr>
          <w:p w:rsidR="0033391A" w:rsidRPr="002B53AD" w:rsidRDefault="0033391A" w:rsidP="003B2F39">
            <w:pPr>
              <w:pStyle w:val="ConsPlusNonformat"/>
              <w:jc w:val="both"/>
              <w:rPr>
                <w:rFonts w:ascii="Times New Roman" w:hAnsi="Times New Roman" w:cs="Times New Roman"/>
                <w:sz w:val="24"/>
                <w:szCs w:val="24"/>
              </w:rPr>
            </w:pPr>
            <w:r w:rsidRPr="002B53AD">
              <w:rPr>
                <w:rFonts w:ascii="Times New Roman" w:hAnsi="Times New Roman" w:cs="Times New Roman"/>
                <w:sz w:val="24"/>
                <w:szCs w:val="24"/>
              </w:rPr>
              <w:t>-направить по адресу электронной почты _______________________________________</w:t>
            </w:r>
          </w:p>
          <w:p w:rsidR="0033391A" w:rsidRPr="002B53AD" w:rsidRDefault="0033391A" w:rsidP="00791590">
            <w:pPr>
              <w:pStyle w:val="ConsPlusNonformat"/>
              <w:jc w:val="center"/>
              <w:rPr>
                <w:rFonts w:ascii="Times New Roman" w:hAnsi="Times New Roman" w:cs="Times New Roman"/>
                <w:szCs w:val="24"/>
              </w:rPr>
            </w:pPr>
            <w:r w:rsidRPr="002B53AD">
              <w:rPr>
                <w:rFonts w:ascii="Times New Roman" w:hAnsi="Times New Roman" w:cs="Times New Roman"/>
                <w:szCs w:val="24"/>
              </w:rPr>
              <w:t>(адрес электронной почты)</w:t>
            </w:r>
          </w:p>
          <w:p w:rsidR="0033391A" w:rsidRPr="002B53AD" w:rsidRDefault="0033391A" w:rsidP="00791590">
            <w:pPr>
              <w:pStyle w:val="ConsPlusNonformat"/>
              <w:jc w:val="center"/>
              <w:rPr>
                <w:rFonts w:ascii="Times New Roman" w:hAnsi="Times New Roman" w:cs="Times New Roman"/>
                <w:sz w:val="24"/>
                <w:szCs w:val="24"/>
              </w:rPr>
            </w:pPr>
          </w:p>
        </w:tc>
      </w:tr>
      <w:tr w:rsidR="002B53AD" w:rsidRPr="002B53AD" w:rsidTr="0033391A">
        <w:trPr>
          <w:trHeight w:val="562"/>
        </w:trPr>
        <w:tc>
          <w:tcPr>
            <w:tcW w:w="392" w:type="dxa"/>
            <w:tcBorders>
              <w:top w:val="single" w:sz="4" w:space="0" w:color="auto"/>
              <w:left w:val="nil"/>
              <w:bottom w:val="single" w:sz="4" w:space="0" w:color="auto"/>
              <w:right w:val="nil"/>
            </w:tcBorders>
          </w:tcPr>
          <w:p w:rsidR="0033391A" w:rsidRPr="002B53AD" w:rsidRDefault="0033391A" w:rsidP="003B2F39">
            <w:pPr>
              <w:pStyle w:val="ConsPlusNonformat"/>
              <w:jc w:val="both"/>
              <w:rPr>
                <w:rFonts w:ascii="Times New Roman" w:hAnsi="Times New Roman" w:cs="Times New Roman"/>
                <w:sz w:val="24"/>
                <w:szCs w:val="24"/>
              </w:rPr>
            </w:pPr>
          </w:p>
        </w:tc>
        <w:tc>
          <w:tcPr>
            <w:tcW w:w="9214" w:type="dxa"/>
            <w:vMerge/>
            <w:tcBorders>
              <w:top w:val="nil"/>
              <w:left w:val="nil"/>
              <w:bottom w:val="nil"/>
              <w:right w:val="nil"/>
            </w:tcBorders>
          </w:tcPr>
          <w:p w:rsidR="0033391A" w:rsidRPr="002B53AD" w:rsidRDefault="0033391A" w:rsidP="003B2F39">
            <w:pPr>
              <w:pStyle w:val="ConsPlusNonformat"/>
              <w:jc w:val="both"/>
              <w:rPr>
                <w:rFonts w:ascii="Times New Roman" w:hAnsi="Times New Roman" w:cs="Times New Roman"/>
                <w:sz w:val="24"/>
                <w:szCs w:val="24"/>
              </w:rPr>
            </w:pPr>
          </w:p>
        </w:tc>
      </w:tr>
      <w:tr w:rsidR="002B53AD" w:rsidRPr="002B53AD" w:rsidTr="0033391A">
        <w:trPr>
          <w:trHeight w:val="275"/>
        </w:trPr>
        <w:tc>
          <w:tcPr>
            <w:tcW w:w="392" w:type="dxa"/>
            <w:tcBorders>
              <w:top w:val="single" w:sz="4" w:space="0" w:color="auto"/>
              <w:left w:val="single" w:sz="4" w:space="0" w:color="auto"/>
              <w:bottom w:val="single" w:sz="4" w:space="0" w:color="auto"/>
              <w:right w:val="single" w:sz="4" w:space="0" w:color="auto"/>
            </w:tcBorders>
          </w:tcPr>
          <w:p w:rsidR="0033391A" w:rsidRPr="002B53AD" w:rsidRDefault="0033391A" w:rsidP="003B2F39">
            <w:pPr>
              <w:pStyle w:val="ConsPlusNonformat"/>
              <w:jc w:val="both"/>
              <w:rPr>
                <w:rFonts w:ascii="Times New Roman" w:hAnsi="Times New Roman" w:cs="Times New Roman"/>
                <w:sz w:val="24"/>
                <w:szCs w:val="24"/>
              </w:rPr>
            </w:pPr>
          </w:p>
        </w:tc>
        <w:tc>
          <w:tcPr>
            <w:tcW w:w="9214" w:type="dxa"/>
            <w:vMerge w:val="restart"/>
            <w:tcBorders>
              <w:top w:val="nil"/>
              <w:left w:val="single" w:sz="4" w:space="0" w:color="auto"/>
              <w:bottom w:val="nil"/>
              <w:right w:val="nil"/>
            </w:tcBorders>
          </w:tcPr>
          <w:p w:rsidR="0033391A" w:rsidRPr="002B53AD" w:rsidRDefault="0033391A" w:rsidP="00791590">
            <w:pPr>
              <w:pStyle w:val="ConsPlusNonformat"/>
              <w:jc w:val="both"/>
              <w:rPr>
                <w:rFonts w:ascii="Times New Roman" w:hAnsi="Times New Roman" w:cs="Times New Roman"/>
                <w:sz w:val="24"/>
                <w:szCs w:val="24"/>
              </w:rPr>
            </w:pPr>
            <w:r w:rsidRPr="002B53AD">
              <w:rPr>
                <w:rFonts w:ascii="Times New Roman" w:hAnsi="Times New Roman" w:cs="Times New Roman"/>
                <w:sz w:val="24"/>
                <w:szCs w:val="24"/>
              </w:rPr>
              <w:t>-в личный кабинет в федеральной государственной информационной системе «Единый портал государственных и муниципальных услуг (функций)</w:t>
            </w:r>
          </w:p>
          <w:p w:rsidR="0033391A" w:rsidRPr="002B53AD" w:rsidRDefault="0033391A" w:rsidP="003B2F39">
            <w:pPr>
              <w:pStyle w:val="ConsPlusNonformat"/>
              <w:jc w:val="both"/>
              <w:rPr>
                <w:rFonts w:ascii="Times New Roman" w:hAnsi="Times New Roman" w:cs="Times New Roman"/>
                <w:sz w:val="24"/>
                <w:szCs w:val="24"/>
              </w:rPr>
            </w:pPr>
          </w:p>
          <w:p w:rsidR="00C831C8" w:rsidRPr="002B53AD" w:rsidRDefault="00C831C8" w:rsidP="003B2F39">
            <w:pPr>
              <w:pStyle w:val="ConsPlusNonformat"/>
              <w:jc w:val="both"/>
              <w:rPr>
                <w:rFonts w:ascii="Times New Roman" w:hAnsi="Times New Roman" w:cs="Times New Roman"/>
                <w:sz w:val="24"/>
                <w:szCs w:val="24"/>
              </w:rPr>
            </w:pPr>
          </w:p>
        </w:tc>
      </w:tr>
      <w:tr w:rsidR="002B53AD" w:rsidRPr="002B53AD" w:rsidTr="0033391A">
        <w:trPr>
          <w:trHeight w:val="562"/>
        </w:trPr>
        <w:tc>
          <w:tcPr>
            <w:tcW w:w="392" w:type="dxa"/>
            <w:tcBorders>
              <w:top w:val="single" w:sz="4" w:space="0" w:color="auto"/>
              <w:left w:val="nil"/>
              <w:bottom w:val="single" w:sz="4" w:space="0" w:color="auto"/>
              <w:right w:val="nil"/>
            </w:tcBorders>
          </w:tcPr>
          <w:p w:rsidR="0033391A" w:rsidRPr="002B53AD" w:rsidRDefault="0033391A" w:rsidP="003B2F39">
            <w:pPr>
              <w:pStyle w:val="ConsPlusNonformat"/>
              <w:jc w:val="both"/>
              <w:rPr>
                <w:rFonts w:ascii="Times New Roman" w:hAnsi="Times New Roman" w:cs="Times New Roman"/>
                <w:sz w:val="24"/>
                <w:szCs w:val="24"/>
              </w:rPr>
            </w:pPr>
          </w:p>
        </w:tc>
        <w:tc>
          <w:tcPr>
            <w:tcW w:w="9214" w:type="dxa"/>
            <w:vMerge/>
            <w:tcBorders>
              <w:top w:val="nil"/>
              <w:left w:val="nil"/>
              <w:bottom w:val="nil"/>
              <w:right w:val="nil"/>
            </w:tcBorders>
          </w:tcPr>
          <w:p w:rsidR="0033391A" w:rsidRPr="002B53AD" w:rsidRDefault="0033391A" w:rsidP="00791590">
            <w:pPr>
              <w:pStyle w:val="ConsPlusNonformat"/>
              <w:jc w:val="both"/>
              <w:rPr>
                <w:rFonts w:ascii="Times New Roman" w:hAnsi="Times New Roman" w:cs="Times New Roman"/>
                <w:sz w:val="24"/>
                <w:szCs w:val="24"/>
              </w:rPr>
            </w:pPr>
          </w:p>
        </w:tc>
      </w:tr>
      <w:tr w:rsidR="002B53AD" w:rsidRPr="002B53AD" w:rsidTr="0033391A">
        <w:trPr>
          <w:trHeight w:val="275"/>
        </w:trPr>
        <w:tc>
          <w:tcPr>
            <w:tcW w:w="392" w:type="dxa"/>
            <w:tcBorders>
              <w:top w:val="single" w:sz="4" w:space="0" w:color="auto"/>
              <w:left w:val="single" w:sz="4" w:space="0" w:color="auto"/>
              <w:bottom w:val="single" w:sz="4" w:space="0" w:color="auto"/>
              <w:right w:val="single" w:sz="4" w:space="0" w:color="auto"/>
            </w:tcBorders>
          </w:tcPr>
          <w:p w:rsidR="0033391A" w:rsidRPr="002B53AD" w:rsidRDefault="0033391A" w:rsidP="003B2F39">
            <w:pPr>
              <w:pStyle w:val="ConsPlusNonformat"/>
              <w:jc w:val="both"/>
              <w:rPr>
                <w:rFonts w:ascii="Times New Roman" w:hAnsi="Times New Roman" w:cs="Times New Roman"/>
                <w:sz w:val="24"/>
                <w:szCs w:val="24"/>
              </w:rPr>
            </w:pPr>
          </w:p>
        </w:tc>
        <w:tc>
          <w:tcPr>
            <w:tcW w:w="9214" w:type="dxa"/>
            <w:vMerge w:val="restart"/>
            <w:tcBorders>
              <w:top w:val="nil"/>
              <w:left w:val="single" w:sz="4" w:space="0" w:color="auto"/>
              <w:bottom w:val="nil"/>
              <w:right w:val="nil"/>
            </w:tcBorders>
          </w:tcPr>
          <w:p w:rsidR="0033391A" w:rsidRPr="002B53AD" w:rsidRDefault="0033391A" w:rsidP="00791590">
            <w:pPr>
              <w:pStyle w:val="ConsPlusNonformat"/>
              <w:jc w:val="both"/>
              <w:rPr>
                <w:rFonts w:ascii="Times New Roman" w:hAnsi="Times New Roman" w:cs="Times New Roman"/>
                <w:sz w:val="24"/>
                <w:szCs w:val="24"/>
              </w:rPr>
            </w:pPr>
            <w:r w:rsidRPr="002B53AD">
              <w:rPr>
                <w:rFonts w:ascii="Times New Roman" w:hAnsi="Times New Roman" w:cs="Times New Roman"/>
                <w:sz w:val="24"/>
                <w:szCs w:val="24"/>
              </w:rPr>
              <w:t>в личный кабинет на краевом портале государственных и муниципальных услуг</w:t>
            </w:r>
          </w:p>
          <w:p w:rsidR="0033391A" w:rsidRPr="002B53AD" w:rsidRDefault="0033391A" w:rsidP="003B2F39">
            <w:pPr>
              <w:pStyle w:val="ConsPlusNonformat"/>
              <w:jc w:val="both"/>
              <w:rPr>
                <w:rFonts w:ascii="Times New Roman" w:hAnsi="Times New Roman" w:cs="Times New Roman"/>
                <w:sz w:val="24"/>
                <w:szCs w:val="24"/>
              </w:rPr>
            </w:pPr>
          </w:p>
          <w:p w:rsidR="0033391A" w:rsidRPr="002B53AD" w:rsidRDefault="0033391A" w:rsidP="003B2F39">
            <w:pPr>
              <w:pStyle w:val="ConsPlusNonformat"/>
              <w:jc w:val="both"/>
              <w:rPr>
                <w:rFonts w:ascii="Times New Roman" w:hAnsi="Times New Roman" w:cs="Times New Roman"/>
                <w:sz w:val="24"/>
                <w:szCs w:val="24"/>
              </w:rPr>
            </w:pPr>
          </w:p>
        </w:tc>
      </w:tr>
      <w:tr w:rsidR="0033391A" w:rsidRPr="002B53AD" w:rsidTr="0033391A">
        <w:trPr>
          <w:trHeight w:val="562"/>
        </w:trPr>
        <w:tc>
          <w:tcPr>
            <w:tcW w:w="392" w:type="dxa"/>
            <w:tcBorders>
              <w:top w:val="single" w:sz="4" w:space="0" w:color="auto"/>
              <w:left w:val="nil"/>
              <w:bottom w:val="nil"/>
              <w:right w:val="nil"/>
            </w:tcBorders>
          </w:tcPr>
          <w:p w:rsidR="0033391A" w:rsidRPr="002B53AD" w:rsidRDefault="0033391A" w:rsidP="003B2F39">
            <w:pPr>
              <w:pStyle w:val="ConsPlusNonformat"/>
              <w:jc w:val="both"/>
              <w:rPr>
                <w:rFonts w:ascii="Times New Roman" w:hAnsi="Times New Roman" w:cs="Times New Roman"/>
                <w:sz w:val="24"/>
                <w:szCs w:val="24"/>
              </w:rPr>
            </w:pPr>
          </w:p>
        </w:tc>
        <w:tc>
          <w:tcPr>
            <w:tcW w:w="9214" w:type="dxa"/>
            <w:vMerge/>
            <w:tcBorders>
              <w:top w:val="nil"/>
              <w:left w:val="nil"/>
              <w:bottom w:val="nil"/>
              <w:right w:val="nil"/>
            </w:tcBorders>
          </w:tcPr>
          <w:p w:rsidR="0033391A" w:rsidRPr="002B53AD" w:rsidRDefault="0033391A" w:rsidP="00791590">
            <w:pPr>
              <w:pStyle w:val="ConsPlusNonformat"/>
              <w:jc w:val="both"/>
              <w:rPr>
                <w:rFonts w:ascii="Times New Roman" w:hAnsi="Times New Roman" w:cs="Times New Roman"/>
                <w:sz w:val="24"/>
                <w:szCs w:val="24"/>
              </w:rPr>
            </w:pPr>
          </w:p>
        </w:tc>
      </w:tr>
    </w:tbl>
    <w:p w:rsidR="00791590" w:rsidRPr="002B53AD" w:rsidRDefault="00791590" w:rsidP="003B2F39">
      <w:pPr>
        <w:pStyle w:val="ConsPlusNonformat"/>
        <w:jc w:val="both"/>
        <w:rPr>
          <w:rFonts w:ascii="Times New Roman" w:hAnsi="Times New Roman" w:cs="Times New Roman"/>
          <w:sz w:val="24"/>
          <w:szCs w:val="24"/>
        </w:rPr>
      </w:pPr>
    </w:p>
    <w:p w:rsidR="003B2F39" w:rsidRPr="002B53AD" w:rsidRDefault="00C831C8" w:rsidP="00C831C8">
      <w:pPr>
        <w:pStyle w:val="ConsPlusNonformat"/>
        <w:ind w:firstLine="709"/>
        <w:jc w:val="both"/>
        <w:rPr>
          <w:rFonts w:ascii="Times New Roman" w:hAnsi="Times New Roman" w:cs="Times New Roman"/>
          <w:sz w:val="24"/>
          <w:szCs w:val="24"/>
        </w:rPr>
      </w:pPr>
      <w:r w:rsidRPr="002B53AD">
        <w:rPr>
          <w:rFonts w:ascii="Times New Roman" w:hAnsi="Times New Roman" w:cs="Times New Roman"/>
          <w:sz w:val="24"/>
          <w:szCs w:val="24"/>
        </w:rPr>
        <w:lastRenderedPageBreak/>
        <w:t>Уведомление</w:t>
      </w:r>
      <w:r w:rsidR="003B2F39" w:rsidRPr="002B53AD">
        <w:rPr>
          <w:rFonts w:ascii="Times New Roman" w:hAnsi="Times New Roman" w:cs="Times New Roman"/>
          <w:sz w:val="24"/>
          <w:szCs w:val="24"/>
        </w:rPr>
        <w:t xml:space="preserve"> о принятом  </w:t>
      </w:r>
      <w:proofErr w:type="gramStart"/>
      <w:r w:rsidRPr="002B53AD">
        <w:rPr>
          <w:rFonts w:ascii="Times New Roman" w:hAnsi="Times New Roman" w:cs="Times New Roman"/>
          <w:sz w:val="24"/>
          <w:szCs w:val="24"/>
        </w:rPr>
        <w:t>решении</w:t>
      </w:r>
      <w:proofErr w:type="gramEnd"/>
      <w:r w:rsidRPr="002B53AD">
        <w:rPr>
          <w:rFonts w:ascii="Times New Roman" w:hAnsi="Times New Roman" w:cs="Times New Roman"/>
          <w:sz w:val="24"/>
          <w:szCs w:val="24"/>
        </w:rPr>
        <w:t xml:space="preserve">  о  назначении выплаты</w:t>
      </w:r>
      <w:r w:rsidR="003B2F39" w:rsidRPr="002B53AD">
        <w:rPr>
          <w:rFonts w:ascii="Times New Roman" w:hAnsi="Times New Roman" w:cs="Times New Roman"/>
          <w:sz w:val="24"/>
          <w:szCs w:val="24"/>
        </w:rPr>
        <w:t xml:space="preserve"> (об отказе в</w:t>
      </w:r>
      <w:r w:rsidRPr="002B53AD">
        <w:rPr>
          <w:rFonts w:ascii="Times New Roman" w:hAnsi="Times New Roman" w:cs="Times New Roman"/>
          <w:sz w:val="24"/>
          <w:szCs w:val="24"/>
        </w:rPr>
        <w:t xml:space="preserve"> </w:t>
      </w:r>
      <w:r w:rsidR="003B2F39" w:rsidRPr="002B53AD">
        <w:rPr>
          <w:rFonts w:ascii="Times New Roman" w:hAnsi="Times New Roman" w:cs="Times New Roman"/>
          <w:sz w:val="24"/>
          <w:szCs w:val="24"/>
        </w:rPr>
        <w:t>назначении  выплаты) и о выплате (об отказе в выплате) компенсации (решении</w:t>
      </w:r>
      <w:r w:rsidRPr="002B53AD">
        <w:rPr>
          <w:rFonts w:ascii="Times New Roman" w:hAnsi="Times New Roman" w:cs="Times New Roman"/>
          <w:sz w:val="24"/>
          <w:szCs w:val="24"/>
        </w:rPr>
        <w:t xml:space="preserve"> </w:t>
      </w:r>
      <w:r w:rsidR="003B2F39" w:rsidRPr="002B53AD">
        <w:rPr>
          <w:rFonts w:ascii="Times New Roman" w:hAnsi="Times New Roman" w:cs="Times New Roman"/>
          <w:sz w:val="24"/>
          <w:szCs w:val="24"/>
        </w:rPr>
        <w:t>о продолжении  выплаты компенсации (прекращении выплаты компенсации) прошу</w:t>
      </w:r>
      <w:r w:rsidRPr="002B53AD">
        <w:rPr>
          <w:rFonts w:ascii="Times New Roman" w:hAnsi="Times New Roman" w:cs="Times New Roman"/>
          <w:sz w:val="24"/>
          <w:szCs w:val="24"/>
        </w:rPr>
        <w:t xml:space="preserve"> </w:t>
      </w:r>
      <w:r w:rsidR="003B2F39" w:rsidRPr="002B53AD">
        <w:rPr>
          <w:rFonts w:ascii="Times New Roman" w:hAnsi="Times New Roman" w:cs="Times New Roman"/>
          <w:sz w:val="24"/>
          <w:szCs w:val="24"/>
        </w:rPr>
        <w:t>(нужное отметить знаком "V" с указанием реквизитов):</w:t>
      </w:r>
    </w:p>
    <w:p w:rsidR="00C831C8" w:rsidRPr="002B53AD" w:rsidRDefault="00C831C8" w:rsidP="00C831C8">
      <w:pPr>
        <w:pStyle w:val="ConsPlusNonformat"/>
        <w:ind w:firstLine="709"/>
        <w:jc w:val="both"/>
        <w:rPr>
          <w:rFonts w:ascii="Times New Roman" w:hAnsi="Times New Roman" w:cs="Times New Roman"/>
          <w:sz w:val="24"/>
          <w:szCs w:val="24"/>
        </w:rPr>
      </w:pPr>
    </w:p>
    <w:tbl>
      <w:tblPr>
        <w:tblStyle w:val="a4"/>
        <w:tblW w:w="9606" w:type="dxa"/>
        <w:tblLook w:val="04A0" w:firstRow="1" w:lastRow="0" w:firstColumn="1" w:lastColumn="0" w:noHBand="0" w:noVBand="1"/>
      </w:tblPr>
      <w:tblGrid>
        <w:gridCol w:w="392"/>
        <w:gridCol w:w="9214"/>
      </w:tblGrid>
      <w:tr w:rsidR="002B53AD" w:rsidRPr="002B53AD" w:rsidTr="00955166">
        <w:trPr>
          <w:trHeight w:val="275"/>
        </w:trPr>
        <w:tc>
          <w:tcPr>
            <w:tcW w:w="392" w:type="dxa"/>
            <w:tcBorders>
              <w:top w:val="single" w:sz="4" w:space="0" w:color="auto"/>
              <w:left w:val="single" w:sz="4" w:space="0" w:color="auto"/>
              <w:bottom w:val="single" w:sz="4" w:space="0" w:color="auto"/>
              <w:right w:val="single" w:sz="4" w:space="0" w:color="auto"/>
            </w:tcBorders>
          </w:tcPr>
          <w:p w:rsidR="00C831C8" w:rsidRPr="002B53AD" w:rsidRDefault="00C831C8" w:rsidP="00955166">
            <w:pPr>
              <w:pStyle w:val="ConsPlusNonformat"/>
              <w:jc w:val="both"/>
              <w:rPr>
                <w:rFonts w:ascii="Times New Roman" w:hAnsi="Times New Roman" w:cs="Times New Roman"/>
                <w:sz w:val="24"/>
                <w:szCs w:val="24"/>
              </w:rPr>
            </w:pPr>
          </w:p>
        </w:tc>
        <w:tc>
          <w:tcPr>
            <w:tcW w:w="9214" w:type="dxa"/>
            <w:vMerge w:val="restart"/>
            <w:tcBorders>
              <w:top w:val="nil"/>
              <w:left w:val="single" w:sz="4" w:space="0" w:color="auto"/>
              <w:bottom w:val="nil"/>
              <w:right w:val="nil"/>
            </w:tcBorders>
          </w:tcPr>
          <w:p w:rsidR="00C831C8" w:rsidRPr="002B53AD" w:rsidRDefault="00C831C8" w:rsidP="00C831C8">
            <w:pPr>
              <w:pStyle w:val="ConsPlusNonformat"/>
              <w:jc w:val="both"/>
              <w:rPr>
                <w:rFonts w:ascii="Times New Roman" w:hAnsi="Times New Roman" w:cs="Times New Roman"/>
                <w:sz w:val="24"/>
                <w:szCs w:val="24"/>
              </w:rPr>
            </w:pPr>
            <w:r w:rsidRPr="002B53AD">
              <w:rPr>
                <w:rFonts w:ascii="Times New Roman" w:hAnsi="Times New Roman" w:cs="Times New Roman"/>
                <w:sz w:val="24"/>
                <w:szCs w:val="24"/>
              </w:rPr>
              <w:t>-направить по почтовому адресу: _____________________________________________</w:t>
            </w:r>
          </w:p>
          <w:p w:rsidR="00C831C8" w:rsidRPr="002B53AD" w:rsidRDefault="00C831C8" w:rsidP="00C831C8">
            <w:pPr>
              <w:pStyle w:val="ConsPlusNonformat"/>
              <w:jc w:val="both"/>
              <w:rPr>
                <w:rFonts w:ascii="Times New Roman" w:hAnsi="Times New Roman" w:cs="Times New Roman"/>
                <w:sz w:val="24"/>
                <w:szCs w:val="24"/>
              </w:rPr>
            </w:pPr>
            <w:r w:rsidRPr="002B53AD">
              <w:rPr>
                <w:rFonts w:ascii="Times New Roman" w:hAnsi="Times New Roman" w:cs="Times New Roman"/>
                <w:sz w:val="24"/>
                <w:szCs w:val="24"/>
              </w:rPr>
              <w:t>__________________________________________________________________________</w:t>
            </w:r>
          </w:p>
        </w:tc>
      </w:tr>
      <w:tr w:rsidR="002B53AD" w:rsidRPr="002B53AD" w:rsidTr="00C831C8">
        <w:trPr>
          <w:trHeight w:val="562"/>
        </w:trPr>
        <w:tc>
          <w:tcPr>
            <w:tcW w:w="392" w:type="dxa"/>
            <w:tcBorders>
              <w:top w:val="single" w:sz="4" w:space="0" w:color="auto"/>
              <w:left w:val="nil"/>
              <w:bottom w:val="single" w:sz="4" w:space="0" w:color="auto"/>
              <w:right w:val="nil"/>
            </w:tcBorders>
          </w:tcPr>
          <w:p w:rsidR="00C831C8" w:rsidRPr="002B53AD" w:rsidRDefault="00C831C8" w:rsidP="00955166">
            <w:pPr>
              <w:pStyle w:val="ConsPlusNonformat"/>
              <w:jc w:val="both"/>
              <w:rPr>
                <w:rFonts w:ascii="Times New Roman" w:hAnsi="Times New Roman" w:cs="Times New Roman"/>
                <w:sz w:val="24"/>
                <w:szCs w:val="24"/>
              </w:rPr>
            </w:pPr>
          </w:p>
        </w:tc>
        <w:tc>
          <w:tcPr>
            <w:tcW w:w="9214" w:type="dxa"/>
            <w:vMerge/>
            <w:tcBorders>
              <w:top w:val="nil"/>
              <w:left w:val="nil"/>
              <w:bottom w:val="nil"/>
              <w:right w:val="nil"/>
            </w:tcBorders>
          </w:tcPr>
          <w:p w:rsidR="00C831C8" w:rsidRPr="002B53AD" w:rsidRDefault="00C831C8" w:rsidP="00955166">
            <w:pPr>
              <w:pStyle w:val="ConsPlusNonformat"/>
              <w:jc w:val="both"/>
              <w:rPr>
                <w:rFonts w:ascii="Times New Roman" w:hAnsi="Times New Roman" w:cs="Times New Roman"/>
                <w:sz w:val="24"/>
                <w:szCs w:val="24"/>
              </w:rPr>
            </w:pPr>
          </w:p>
        </w:tc>
      </w:tr>
      <w:tr w:rsidR="002B53AD" w:rsidRPr="002B53AD" w:rsidTr="00C831C8">
        <w:trPr>
          <w:trHeight w:val="275"/>
        </w:trPr>
        <w:tc>
          <w:tcPr>
            <w:tcW w:w="392" w:type="dxa"/>
            <w:tcBorders>
              <w:top w:val="single" w:sz="4" w:space="0" w:color="auto"/>
              <w:left w:val="single" w:sz="4" w:space="0" w:color="auto"/>
              <w:bottom w:val="single" w:sz="4" w:space="0" w:color="auto"/>
              <w:right w:val="single" w:sz="4" w:space="0" w:color="auto"/>
            </w:tcBorders>
          </w:tcPr>
          <w:p w:rsidR="00C831C8" w:rsidRPr="002B53AD" w:rsidRDefault="00C831C8" w:rsidP="00955166">
            <w:pPr>
              <w:pStyle w:val="ConsPlusNonformat"/>
              <w:jc w:val="both"/>
              <w:rPr>
                <w:rFonts w:ascii="Times New Roman" w:hAnsi="Times New Roman" w:cs="Times New Roman"/>
                <w:sz w:val="24"/>
                <w:szCs w:val="24"/>
              </w:rPr>
            </w:pPr>
          </w:p>
        </w:tc>
        <w:tc>
          <w:tcPr>
            <w:tcW w:w="9214" w:type="dxa"/>
            <w:vMerge w:val="restart"/>
            <w:tcBorders>
              <w:top w:val="nil"/>
              <w:left w:val="single" w:sz="4" w:space="0" w:color="auto"/>
              <w:bottom w:val="nil"/>
              <w:right w:val="nil"/>
            </w:tcBorders>
          </w:tcPr>
          <w:p w:rsidR="00C831C8" w:rsidRPr="002B53AD" w:rsidRDefault="00C831C8" w:rsidP="00C831C8">
            <w:pPr>
              <w:pStyle w:val="ConsPlusNonformat"/>
              <w:jc w:val="both"/>
              <w:rPr>
                <w:rFonts w:ascii="Times New Roman" w:hAnsi="Times New Roman" w:cs="Times New Roman"/>
                <w:sz w:val="24"/>
                <w:szCs w:val="24"/>
              </w:rPr>
            </w:pPr>
            <w:r w:rsidRPr="002B53AD">
              <w:rPr>
                <w:rFonts w:ascii="Times New Roman" w:hAnsi="Times New Roman" w:cs="Times New Roman"/>
                <w:sz w:val="24"/>
                <w:szCs w:val="24"/>
              </w:rPr>
              <w:t>-направить по адресу электронной почты _______________________________________</w:t>
            </w:r>
          </w:p>
          <w:p w:rsidR="00C831C8" w:rsidRPr="002B53AD" w:rsidRDefault="00C831C8" w:rsidP="00C831C8">
            <w:pPr>
              <w:pStyle w:val="ConsPlusNonformat"/>
              <w:jc w:val="center"/>
              <w:rPr>
                <w:rFonts w:ascii="Times New Roman" w:hAnsi="Times New Roman" w:cs="Times New Roman"/>
                <w:sz w:val="24"/>
                <w:szCs w:val="24"/>
              </w:rPr>
            </w:pPr>
            <w:r w:rsidRPr="002B53AD">
              <w:rPr>
                <w:rFonts w:ascii="Times New Roman" w:hAnsi="Times New Roman" w:cs="Times New Roman"/>
                <w:sz w:val="24"/>
                <w:szCs w:val="24"/>
              </w:rPr>
              <w:t>(адрес электронной почты)</w:t>
            </w:r>
          </w:p>
          <w:p w:rsidR="00C831C8" w:rsidRPr="002B53AD" w:rsidRDefault="00C831C8" w:rsidP="00955166">
            <w:pPr>
              <w:pStyle w:val="ConsPlusNonformat"/>
              <w:jc w:val="both"/>
              <w:rPr>
                <w:rFonts w:ascii="Times New Roman" w:hAnsi="Times New Roman" w:cs="Times New Roman"/>
                <w:sz w:val="24"/>
                <w:szCs w:val="24"/>
              </w:rPr>
            </w:pPr>
          </w:p>
        </w:tc>
      </w:tr>
      <w:tr w:rsidR="00C831C8" w:rsidRPr="002B53AD" w:rsidTr="00C831C8">
        <w:trPr>
          <w:trHeight w:val="562"/>
        </w:trPr>
        <w:tc>
          <w:tcPr>
            <w:tcW w:w="392" w:type="dxa"/>
            <w:tcBorders>
              <w:top w:val="single" w:sz="4" w:space="0" w:color="auto"/>
              <w:left w:val="nil"/>
              <w:bottom w:val="nil"/>
              <w:right w:val="nil"/>
            </w:tcBorders>
          </w:tcPr>
          <w:p w:rsidR="00C831C8" w:rsidRPr="002B53AD" w:rsidRDefault="00C831C8" w:rsidP="00955166">
            <w:pPr>
              <w:pStyle w:val="ConsPlusNonformat"/>
              <w:jc w:val="both"/>
              <w:rPr>
                <w:rFonts w:ascii="Times New Roman" w:hAnsi="Times New Roman" w:cs="Times New Roman"/>
                <w:sz w:val="24"/>
                <w:szCs w:val="24"/>
              </w:rPr>
            </w:pPr>
          </w:p>
        </w:tc>
        <w:tc>
          <w:tcPr>
            <w:tcW w:w="9214" w:type="dxa"/>
            <w:vMerge/>
            <w:tcBorders>
              <w:top w:val="nil"/>
              <w:left w:val="nil"/>
              <w:bottom w:val="nil"/>
              <w:right w:val="nil"/>
            </w:tcBorders>
          </w:tcPr>
          <w:p w:rsidR="00C831C8" w:rsidRPr="002B53AD" w:rsidRDefault="00C831C8" w:rsidP="00955166">
            <w:pPr>
              <w:pStyle w:val="ConsPlusNonformat"/>
              <w:jc w:val="both"/>
              <w:rPr>
                <w:rFonts w:ascii="Times New Roman" w:hAnsi="Times New Roman" w:cs="Times New Roman"/>
                <w:sz w:val="24"/>
                <w:szCs w:val="24"/>
              </w:rPr>
            </w:pPr>
          </w:p>
        </w:tc>
      </w:tr>
    </w:tbl>
    <w:p w:rsidR="00C831C8" w:rsidRPr="002B53AD" w:rsidRDefault="00C831C8" w:rsidP="00C831C8">
      <w:pPr>
        <w:pStyle w:val="ConsPlusNonformat"/>
        <w:ind w:firstLine="709"/>
        <w:jc w:val="both"/>
        <w:rPr>
          <w:rFonts w:ascii="Times New Roman" w:hAnsi="Times New Roman" w:cs="Times New Roman"/>
          <w:sz w:val="24"/>
          <w:szCs w:val="24"/>
        </w:rPr>
      </w:pPr>
    </w:p>
    <w:p w:rsidR="003B2F39" w:rsidRPr="002B53AD" w:rsidRDefault="003B2F39" w:rsidP="00C831C8">
      <w:pPr>
        <w:pStyle w:val="ConsPlusNonformat"/>
        <w:ind w:firstLine="709"/>
        <w:jc w:val="both"/>
        <w:rPr>
          <w:rFonts w:ascii="Times New Roman" w:hAnsi="Times New Roman" w:cs="Times New Roman"/>
          <w:sz w:val="24"/>
          <w:szCs w:val="24"/>
        </w:rPr>
      </w:pPr>
      <w:r w:rsidRPr="002B53AD">
        <w:rPr>
          <w:rFonts w:ascii="Times New Roman" w:hAnsi="Times New Roman" w:cs="Times New Roman"/>
          <w:sz w:val="24"/>
          <w:szCs w:val="24"/>
        </w:rPr>
        <w:t>Перечень документов, прилагаемых к заявлению:</w:t>
      </w:r>
    </w:p>
    <w:tbl>
      <w:tblPr>
        <w:tblStyle w:val="a4"/>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571"/>
      </w:tblGrid>
      <w:tr w:rsidR="002B53AD" w:rsidRPr="002B53AD" w:rsidTr="00C831C8">
        <w:tc>
          <w:tcPr>
            <w:tcW w:w="9571" w:type="dxa"/>
          </w:tcPr>
          <w:p w:rsidR="00C831C8" w:rsidRPr="002B53AD" w:rsidRDefault="00C831C8" w:rsidP="00C831C8">
            <w:pPr>
              <w:pStyle w:val="ConsPlusNonformat"/>
              <w:jc w:val="both"/>
              <w:rPr>
                <w:rFonts w:ascii="Times New Roman" w:hAnsi="Times New Roman" w:cs="Times New Roman"/>
                <w:sz w:val="24"/>
                <w:szCs w:val="24"/>
              </w:rPr>
            </w:pPr>
          </w:p>
        </w:tc>
      </w:tr>
      <w:tr w:rsidR="002B53AD" w:rsidRPr="002B53AD" w:rsidTr="00C831C8">
        <w:tc>
          <w:tcPr>
            <w:tcW w:w="9571" w:type="dxa"/>
          </w:tcPr>
          <w:p w:rsidR="00C831C8" w:rsidRPr="002B53AD" w:rsidRDefault="00C831C8" w:rsidP="00C831C8">
            <w:pPr>
              <w:pStyle w:val="ConsPlusNonformat"/>
              <w:jc w:val="both"/>
              <w:rPr>
                <w:rFonts w:ascii="Times New Roman" w:hAnsi="Times New Roman" w:cs="Times New Roman"/>
                <w:sz w:val="24"/>
                <w:szCs w:val="24"/>
              </w:rPr>
            </w:pPr>
          </w:p>
        </w:tc>
      </w:tr>
      <w:tr w:rsidR="002B53AD" w:rsidRPr="002B53AD" w:rsidTr="00C831C8">
        <w:tc>
          <w:tcPr>
            <w:tcW w:w="9571" w:type="dxa"/>
          </w:tcPr>
          <w:p w:rsidR="00C831C8" w:rsidRPr="002B53AD" w:rsidRDefault="00C831C8" w:rsidP="00C831C8">
            <w:pPr>
              <w:pStyle w:val="ConsPlusNonformat"/>
              <w:jc w:val="both"/>
              <w:rPr>
                <w:rFonts w:ascii="Times New Roman" w:hAnsi="Times New Roman" w:cs="Times New Roman"/>
                <w:sz w:val="24"/>
                <w:szCs w:val="24"/>
              </w:rPr>
            </w:pPr>
          </w:p>
        </w:tc>
      </w:tr>
      <w:tr w:rsidR="002B53AD" w:rsidRPr="002B53AD" w:rsidTr="00C831C8">
        <w:tc>
          <w:tcPr>
            <w:tcW w:w="9571" w:type="dxa"/>
          </w:tcPr>
          <w:p w:rsidR="00C831C8" w:rsidRPr="002B53AD" w:rsidRDefault="00C831C8" w:rsidP="00C831C8">
            <w:pPr>
              <w:pStyle w:val="ConsPlusNonformat"/>
              <w:jc w:val="both"/>
              <w:rPr>
                <w:rFonts w:ascii="Times New Roman" w:hAnsi="Times New Roman" w:cs="Times New Roman"/>
                <w:sz w:val="24"/>
                <w:szCs w:val="24"/>
              </w:rPr>
            </w:pPr>
          </w:p>
        </w:tc>
      </w:tr>
      <w:tr w:rsidR="002B53AD" w:rsidRPr="002B53AD" w:rsidTr="00C831C8">
        <w:tc>
          <w:tcPr>
            <w:tcW w:w="9571" w:type="dxa"/>
          </w:tcPr>
          <w:p w:rsidR="00C831C8" w:rsidRPr="002B53AD" w:rsidRDefault="00C831C8" w:rsidP="00C831C8">
            <w:pPr>
              <w:pStyle w:val="ConsPlusNonformat"/>
              <w:jc w:val="both"/>
              <w:rPr>
                <w:rFonts w:ascii="Times New Roman" w:hAnsi="Times New Roman" w:cs="Times New Roman"/>
                <w:sz w:val="24"/>
                <w:szCs w:val="24"/>
              </w:rPr>
            </w:pPr>
          </w:p>
        </w:tc>
      </w:tr>
      <w:tr w:rsidR="002B53AD" w:rsidRPr="002B53AD" w:rsidTr="00C831C8">
        <w:tc>
          <w:tcPr>
            <w:tcW w:w="9571" w:type="dxa"/>
          </w:tcPr>
          <w:p w:rsidR="00C831C8" w:rsidRPr="002B53AD" w:rsidRDefault="00C831C8" w:rsidP="00C831C8">
            <w:pPr>
              <w:pStyle w:val="ConsPlusNonformat"/>
              <w:jc w:val="both"/>
              <w:rPr>
                <w:rFonts w:ascii="Times New Roman" w:hAnsi="Times New Roman" w:cs="Times New Roman"/>
                <w:sz w:val="24"/>
                <w:szCs w:val="24"/>
              </w:rPr>
            </w:pPr>
          </w:p>
        </w:tc>
      </w:tr>
      <w:tr w:rsidR="002B53AD" w:rsidRPr="002B53AD" w:rsidTr="00C831C8">
        <w:tc>
          <w:tcPr>
            <w:tcW w:w="9571" w:type="dxa"/>
          </w:tcPr>
          <w:p w:rsidR="00C831C8" w:rsidRPr="002B53AD" w:rsidRDefault="00C831C8" w:rsidP="00C831C8">
            <w:pPr>
              <w:pStyle w:val="ConsPlusNonformat"/>
              <w:jc w:val="both"/>
              <w:rPr>
                <w:rFonts w:ascii="Times New Roman" w:hAnsi="Times New Roman" w:cs="Times New Roman"/>
                <w:sz w:val="24"/>
                <w:szCs w:val="24"/>
              </w:rPr>
            </w:pPr>
          </w:p>
        </w:tc>
      </w:tr>
      <w:tr w:rsidR="00C831C8" w:rsidRPr="002B53AD" w:rsidTr="00C831C8">
        <w:tc>
          <w:tcPr>
            <w:tcW w:w="9571" w:type="dxa"/>
          </w:tcPr>
          <w:p w:rsidR="00C831C8" w:rsidRPr="002B53AD" w:rsidRDefault="00C831C8" w:rsidP="00C831C8">
            <w:pPr>
              <w:pStyle w:val="ConsPlusNonformat"/>
              <w:jc w:val="both"/>
              <w:rPr>
                <w:rFonts w:ascii="Times New Roman" w:hAnsi="Times New Roman" w:cs="Times New Roman"/>
                <w:sz w:val="24"/>
                <w:szCs w:val="24"/>
              </w:rPr>
            </w:pPr>
          </w:p>
        </w:tc>
      </w:tr>
    </w:tbl>
    <w:p w:rsidR="00C831C8" w:rsidRPr="002B53AD" w:rsidRDefault="00C831C8" w:rsidP="003B2F39">
      <w:pPr>
        <w:pStyle w:val="ConsPlusNonformat"/>
        <w:jc w:val="both"/>
        <w:rPr>
          <w:rFonts w:ascii="Times New Roman" w:hAnsi="Times New Roman" w:cs="Times New Roman"/>
          <w:sz w:val="24"/>
          <w:szCs w:val="24"/>
        </w:rPr>
      </w:pPr>
    </w:p>
    <w:p w:rsidR="003B2F39" w:rsidRPr="002B53AD" w:rsidRDefault="003B2F39" w:rsidP="00C831C8">
      <w:pPr>
        <w:pStyle w:val="ConsPlusNonformat"/>
        <w:ind w:firstLine="708"/>
        <w:jc w:val="both"/>
        <w:rPr>
          <w:rFonts w:ascii="Times New Roman" w:hAnsi="Times New Roman" w:cs="Times New Roman"/>
          <w:sz w:val="24"/>
          <w:szCs w:val="24"/>
        </w:rPr>
      </w:pPr>
      <w:r w:rsidRPr="002B53AD">
        <w:rPr>
          <w:rFonts w:ascii="Times New Roman" w:hAnsi="Times New Roman" w:cs="Times New Roman"/>
          <w:sz w:val="24"/>
          <w:szCs w:val="24"/>
        </w:rPr>
        <w:t xml:space="preserve">В  соответствии  с </w:t>
      </w:r>
      <w:hyperlink r:id="rId31" w:history="1">
        <w:r w:rsidRPr="002B53AD">
          <w:rPr>
            <w:rFonts w:ascii="Times New Roman" w:hAnsi="Times New Roman" w:cs="Times New Roman"/>
            <w:sz w:val="24"/>
            <w:szCs w:val="24"/>
          </w:rPr>
          <w:t>пунктом 1 статьи 9</w:t>
        </w:r>
      </w:hyperlink>
      <w:r w:rsidRPr="002B53AD">
        <w:rPr>
          <w:rFonts w:ascii="Times New Roman" w:hAnsi="Times New Roman" w:cs="Times New Roman"/>
          <w:sz w:val="24"/>
          <w:szCs w:val="24"/>
        </w:rPr>
        <w:t xml:space="preserve"> Федерального закона от 27.07.2006</w:t>
      </w:r>
      <w:r w:rsidR="00C831C8" w:rsidRPr="002B53AD">
        <w:rPr>
          <w:rFonts w:ascii="Times New Roman" w:hAnsi="Times New Roman" w:cs="Times New Roman"/>
          <w:sz w:val="24"/>
          <w:szCs w:val="24"/>
        </w:rPr>
        <w:t xml:space="preserve"> №</w:t>
      </w:r>
      <w:r w:rsidRPr="002B53AD">
        <w:rPr>
          <w:rFonts w:ascii="Times New Roman" w:hAnsi="Times New Roman" w:cs="Times New Roman"/>
          <w:sz w:val="24"/>
          <w:szCs w:val="24"/>
        </w:rPr>
        <w:t xml:space="preserve"> 152-ФЗ </w:t>
      </w:r>
      <w:r w:rsidR="00C831C8" w:rsidRPr="002B53AD">
        <w:rPr>
          <w:rFonts w:ascii="Times New Roman" w:hAnsi="Times New Roman" w:cs="Times New Roman"/>
          <w:sz w:val="24"/>
          <w:szCs w:val="24"/>
        </w:rPr>
        <w:t>«</w:t>
      </w:r>
      <w:r w:rsidRPr="002B53AD">
        <w:rPr>
          <w:rFonts w:ascii="Times New Roman" w:hAnsi="Times New Roman" w:cs="Times New Roman"/>
          <w:sz w:val="24"/>
          <w:szCs w:val="24"/>
        </w:rPr>
        <w:t>О персональных данных</w:t>
      </w:r>
      <w:r w:rsidR="00C831C8" w:rsidRPr="002B53AD">
        <w:rPr>
          <w:rFonts w:ascii="Times New Roman" w:hAnsi="Times New Roman" w:cs="Times New Roman"/>
          <w:sz w:val="24"/>
          <w:szCs w:val="24"/>
        </w:rPr>
        <w:t>»</w:t>
      </w:r>
      <w:r w:rsidRPr="002B53AD">
        <w:rPr>
          <w:rFonts w:ascii="Times New Roman" w:hAnsi="Times New Roman" w:cs="Times New Roman"/>
          <w:sz w:val="24"/>
          <w:szCs w:val="24"/>
        </w:rPr>
        <w:t xml:space="preserve"> предоставляю согласие операторам:</w:t>
      </w:r>
    </w:p>
    <w:p w:rsidR="003B2F39" w:rsidRPr="002B53AD" w:rsidRDefault="003B2F39" w:rsidP="003B2F39">
      <w:pPr>
        <w:pStyle w:val="ConsPlusNonformat"/>
        <w:jc w:val="both"/>
        <w:rPr>
          <w:rFonts w:ascii="Times New Roman" w:hAnsi="Times New Roman" w:cs="Times New Roman"/>
          <w:sz w:val="24"/>
          <w:szCs w:val="24"/>
        </w:rPr>
      </w:pPr>
      <w:r w:rsidRPr="002B53AD">
        <w:rPr>
          <w:rFonts w:ascii="Times New Roman" w:hAnsi="Times New Roman" w:cs="Times New Roman"/>
          <w:sz w:val="24"/>
          <w:szCs w:val="24"/>
        </w:rPr>
        <w:t>___________________________________________________________________________</w:t>
      </w:r>
      <w:r w:rsidR="00C831C8" w:rsidRPr="002B53AD">
        <w:rPr>
          <w:rFonts w:ascii="Times New Roman" w:hAnsi="Times New Roman" w:cs="Times New Roman"/>
          <w:sz w:val="24"/>
          <w:szCs w:val="24"/>
        </w:rPr>
        <w:t>_______________________________________________________________________________</w:t>
      </w:r>
    </w:p>
    <w:p w:rsidR="00C831C8" w:rsidRPr="002B53AD" w:rsidRDefault="003B2F39" w:rsidP="00C831C8">
      <w:pPr>
        <w:pStyle w:val="ConsPlusNonformat"/>
        <w:jc w:val="center"/>
        <w:rPr>
          <w:rFonts w:ascii="Times New Roman" w:hAnsi="Times New Roman" w:cs="Times New Roman"/>
          <w:szCs w:val="24"/>
        </w:rPr>
      </w:pPr>
      <w:proofErr w:type="gramStart"/>
      <w:r w:rsidRPr="002B53AD">
        <w:rPr>
          <w:rFonts w:ascii="Times New Roman" w:hAnsi="Times New Roman" w:cs="Times New Roman"/>
          <w:szCs w:val="24"/>
        </w:rPr>
        <w:t xml:space="preserve">(наименование образовательной организации, </w:t>
      </w:r>
      <w:proofErr w:type="gramEnd"/>
    </w:p>
    <w:p w:rsidR="00C831C8" w:rsidRPr="002B53AD" w:rsidRDefault="003B2F39" w:rsidP="00C831C8">
      <w:pPr>
        <w:pStyle w:val="ConsPlusNonformat"/>
        <w:jc w:val="center"/>
        <w:rPr>
          <w:rFonts w:ascii="Times New Roman" w:hAnsi="Times New Roman" w:cs="Times New Roman"/>
          <w:szCs w:val="24"/>
        </w:rPr>
      </w:pPr>
      <w:r w:rsidRPr="002B53AD">
        <w:rPr>
          <w:rFonts w:ascii="Times New Roman" w:hAnsi="Times New Roman" w:cs="Times New Roman"/>
          <w:szCs w:val="24"/>
        </w:rPr>
        <w:t>уполномоченного органа</w:t>
      </w:r>
      <w:r w:rsidR="00C831C8" w:rsidRPr="002B53AD">
        <w:rPr>
          <w:rFonts w:ascii="Times New Roman" w:hAnsi="Times New Roman" w:cs="Times New Roman"/>
          <w:szCs w:val="24"/>
        </w:rPr>
        <w:t xml:space="preserve"> </w:t>
      </w:r>
      <w:r w:rsidRPr="002B53AD">
        <w:rPr>
          <w:rFonts w:ascii="Times New Roman" w:hAnsi="Times New Roman" w:cs="Times New Roman"/>
          <w:szCs w:val="24"/>
        </w:rPr>
        <w:t xml:space="preserve">местного самоуправления, </w:t>
      </w:r>
    </w:p>
    <w:p w:rsidR="003B2F39" w:rsidRPr="002B53AD" w:rsidRDefault="003B2F39" w:rsidP="00C831C8">
      <w:pPr>
        <w:pStyle w:val="ConsPlusNonformat"/>
        <w:jc w:val="center"/>
        <w:rPr>
          <w:rFonts w:ascii="Times New Roman" w:hAnsi="Times New Roman" w:cs="Times New Roman"/>
          <w:szCs w:val="24"/>
        </w:rPr>
      </w:pPr>
      <w:r w:rsidRPr="002B53AD">
        <w:rPr>
          <w:rFonts w:ascii="Times New Roman" w:hAnsi="Times New Roman" w:cs="Times New Roman"/>
          <w:szCs w:val="24"/>
        </w:rPr>
        <w:t>структурного подразделения КГБУ "МФЦ"</w:t>
      </w:r>
      <w:r w:rsidR="00C831C8" w:rsidRPr="002B53AD">
        <w:rPr>
          <w:rFonts w:ascii="Times New Roman" w:hAnsi="Times New Roman" w:cs="Times New Roman"/>
          <w:szCs w:val="24"/>
        </w:rPr>
        <w:t xml:space="preserve"> </w:t>
      </w:r>
      <w:r w:rsidRPr="002B53AD">
        <w:rPr>
          <w:rFonts w:ascii="Times New Roman" w:hAnsi="Times New Roman" w:cs="Times New Roman"/>
          <w:szCs w:val="24"/>
        </w:rPr>
        <w:t>с указанием юридического адреса)</w:t>
      </w:r>
    </w:p>
    <w:p w:rsidR="00C831C8" w:rsidRPr="002B53AD" w:rsidRDefault="00C831C8" w:rsidP="003B2F39">
      <w:pPr>
        <w:pStyle w:val="ConsPlusNonformat"/>
        <w:jc w:val="both"/>
        <w:rPr>
          <w:rFonts w:ascii="Times New Roman" w:hAnsi="Times New Roman" w:cs="Times New Roman"/>
          <w:sz w:val="24"/>
          <w:szCs w:val="24"/>
        </w:rPr>
      </w:pPr>
    </w:p>
    <w:p w:rsidR="003B2F39" w:rsidRPr="002B53AD" w:rsidRDefault="00C831C8" w:rsidP="003B2F39">
      <w:pPr>
        <w:pStyle w:val="ConsPlusNonformat"/>
        <w:jc w:val="both"/>
        <w:rPr>
          <w:rFonts w:ascii="Times New Roman" w:hAnsi="Times New Roman" w:cs="Times New Roman"/>
          <w:sz w:val="24"/>
          <w:szCs w:val="24"/>
        </w:rPr>
      </w:pPr>
      <w:proofErr w:type="gramStart"/>
      <w:r w:rsidRPr="002B53AD">
        <w:rPr>
          <w:rFonts w:ascii="Times New Roman" w:hAnsi="Times New Roman" w:cs="Times New Roman"/>
          <w:sz w:val="24"/>
          <w:szCs w:val="24"/>
        </w:rPr>
        <w:t>на автоматизированную, а  также  без</w:t>
      </w:r>
      <w:r w:rsidR="003B2F39" w:rsidRPr="002B53AD">
        <w:rPr>
          <w:rFonts w:ascii="Times New Roman" w:hAnsi="Times New Roman" w:cs="Times New Roman"/>
          <w:sz w:val="24"/>
          <w:szCs w:val="24"/>
        </w:rPr>
        <w:t xml:space="preserve"> использования средств автоматизации</w:t>
      </w:r>
      <w:r w:rsidRPr="002B53AD">
        <w:rPr>
          <w:rFonts w:ascii="Times New Roman" w:hAnsi="Times New Roman" w:cs="Times New Roman"/>
          <w:sz w:val="24"/>
          <w:szCs w:val="24"/>
        </w:rPr>
        <w:t xml:space="preserve"> обработку   персональных данных, указанных</w:t>
      </w:r>
      <w:r w:rsidR="003B2F39" w:rsidRPr="002B53AD">
        <w:rPr>
          <w:rFonts w:ascii="Times New Roman" w:hAnsi="Times New Roman" w:cs="Times New Roman"/>
          <w:sz w:val="24"/>
          <w:szCs w:val="24"/>
        </w:rPr>
        <w:t xml:space="preserve"> в  настоящем  заявлении  и</w:t>
      </w:r>
      <w:r w:rsidRPr="002B53AD">
        <w:rPr>
          <w:rFonts w:ascii="Times New Roman" w:hAnsi="Times New Roman" w:cs="Times New Roman"/>
          <w:sz w:val="24"/>
          <w:szCs w:val="24"/>
        </w:rPr>
        <w:t xml:space="preserve"> </w:t>
      </w:r>
      <w:r w:rsidR="003B2F39" w:rsidRPr="002B53AD">
        <w:rPr>
          <w:rFonts w:ascii="Times New Roman" w:hAnsi="Times New Roman" w:cs="Times New Roman"/>
          <w:sz w:val="24"/>
          <w:szCs w:val="24"/>
        </w:rPr>
        <w:t>приложенных  к нему документах, а именно: сбор, систематизацию, накопление,</w:t>
      </w:r>
      <w:r w:rsidRPr="002B53AD">
        <w:rPr>
          <w:rFonts w:ascii="Times New Roman" w:hAnsi="Times New Roman" w:cs="Times New Roman"/>
          <w:sz w:val="24"/>
          <w:szCs w:val="24"/>
        </w:rPr>
        <w:t xml:space="preserve"> </w:t>
      </w:r>
      <w:r w:rsidR="003B2F39" w:rsidRPr="002B53AD">
        <w:rPr>
          <w:rFonts w:ascii="Times New Roman" w:hAnsi="Times New Roman" w:cs="Times New Roman"/>
          <w:sz w:val="24"/>
          <w:szCs w:val="24"/>
        </w:rPr>
        <w:t>хранение, уточнение (обновление, изменение), использование, распространение</w:t>
      </w:r>
      <w:r w:rsidRPr="002B53AD">
        <w:rPr>
          <w:rFonts w:ascii="Times New Roman" w:hAnsi="Times New Roman" w:cs="Times New Roman"/>
          <w:sz w:val="24"/>
          <w:szCs w:val="24"/>
        </w:rPr>
        <w:t xml:space="preserve"> </w:t>
      </w:r>
      <w:r w:rsidR="003B2F39" w:rsidRPr="002B53AD">
        <w:rPr>
          <w:rFonts w:ascii="Times New Roman" w:hAnsi="Times New Roman" w:cs="Times New Roman"/>
          <w:sz w:val="24"/>
          <w:szCs w:val="24"/>
        </w:rPr>
        <w:t>(в том числе передачу),   обезличивание,   блокирование,  уничтожение</w:t>
      </w:r>
      <w:r w:rsidRPr="002B53AD">
        <w:rPr>
          <w:rFonts w:ascii="Times New Roman" w:hAnsi="Times New Roman" w:cs="Times New Roman"/>
          <w:sz w:val="24"/>
          <w:szCs w:val="24"/>
        </w:rPr>
        <w:t xml:space="preserve"> </w:t>
      </w:r>
      <w:r w:rsidR="003B2F39" w:rsidRPr="002B53AD">
        <w:rPr>
          <w:rFonts w:ascii="Times New Roman" w:hAnsi="Times New Roman" w:cs="Times New Roman"/>
          <w:sz w:val="24"/>
          <w:szCs w:val="24"/>
        </w:rPr>
        <w:t>персональных данных.</w:t>
      </w:r>
      <w:proofErr w:type="gramEnd"/>
    </w:p>
    <w:p w:rsidR="003B2F39" w:rsidRPr="002B53AD" w:rsidRDefault="003B2F39" w:rsidP="00C831C8">
      <w:pPr>
        <w:pStyle w:val="ConsPlusNonformat"/>
        <w:ind w:firstLine="708"/>
        <w:jc w:val="both"/>
        <w:rPr>
          <w:rFonts w:ascii="Times New Roman" w:hAnsi="Times New Roman" w:cs="Times New Roman"/>
          <w:sz w:val="24"/>
          <w:szCs w:val="24"/>
        </w:rPr>
      </w:pPr>
      <w:r w:rsidRPr="002B53AD">
        <w:rPr>
          <w:rFonts w:ascii="Times New Roman" w:hAnsi="Times New Roman" w:cs="Times New Roman"/>
          <w:sz w:val="24"/>
          <w:szCs w:val="24"/>
        </w:rPr>
        <w:t>Цель обработки персональных данных - предоставление компенсации.</w:t>
      </w:r>
    </w:p>
    <w:p w:rsidR="003B2F39" w:rsidRPr="002B53AD" w:rsidRDefault="003B2F39" w:rsidP="00C831C8">
      <w:pPr>
        <w:pStyle w:val="ConsPlusNonformat"/>
        <w:ind w:firstLine="708"/>
        <w:jc w:val="both"/>
        <w:rPr>
          <w:rFonts w:ascii="Times New Roman" w:hAnsi="Times New Roman" w:cs="Times New Roman"/>
          <w:sz w:val="24"/>
          <w:szCs w:val="24"/>
        </w:rPr>
      </w:pPr>
      <w:r w:rsidRPr="002B53AD">
        <w:rPr>
          <w:rFonts w:ascii="Times New Roman" w:hAnsi="Times New Roman" w:cs="Times New Roman"/>
          <w:sz w:val="24"/>
          <w:szCs w:val="24"/>
        </w:rPr>
        <w:t>Обработку  персональных данных разрешаю с момента подписания настоящего</w:t>
      </w:r>
    </w:p>
    <w:p w:rsidR="003B2F39" w:rsidRPr="002B53AD" w:rsidRDefault="003B2F39" w:rsidP="003B2F39">
      <w:pPr>
        <w:pStyle w:val="ConsPlusNonformat"/>
        <w:jc w:val="both"/>
        <w:rPr>
          <w:rFonts w:ascii="Times New Roman" w:hAnsi="Times New Roman" w:cs="Times New Roman"/>
          <w:sz w:val="24"/>
          <w:szCs w:val="24"/>
        </w:rPr>
      </w:pPr>
      <w:r w:rsidRPr="002B53AD">
        <w:rPr>
          <w:rFonts w:ascii="Times New Roman" w:hAnsi="Times New Roman" w:cs="Times New Roman"/>
          <w:sz w:val="24"/>
          <w:szCs w:val="24"/>
        </w:rPr>
        <w:t>заявления до дня отзыва в письменной форме.</w:t>
      </w:r>
    </w:p>
    <w:p w:rsidR="003B2F39" w:rsidRPr="002B53AD" w:rsidRDefault="003B2F39" w:rsidP="003B2F3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340"/>
        <w:gridCol w:w="1842"/>
        <w:gridCol w:w="340"/>
        <w:gridCol w:w="3402"/>
      </w:tblGrid>
      <w:tr w:rsidR="002B53AD" w:rsidRPr="002B53AD" w:rsidTr="003E2CAA">
        <w:tc>
          <w:tcPr>
            <w:tcW w:w="3118" w:type="dxa"/>
          </w:tcPr>
          <w:p w:rsidR="003B2F39" w:rsidRPr="002B53AD" w:rsidRDefault="003B2F39" w:rsidP="003E2CAA">
            <w:pPr>
              <w:pStyle w:val="ConsPlusNormal"/>
              <w:jc w:val="both"/>
            </w:pPr>
            <w:r w:rsidRPr="002B53AD">
              <w:t>"__" ___________ 20__ г.</w:t>
            </w:r>
          </w:p>
        </w:tc>
        <w:tc>
          <w:tcPr>
            <w:tcW w:w="340" w:type="dxa"/>
          </w:tcPr>
          <w:p w:rsidR="003B2F39" w:rsidRPr="002B53AD" w:rsidRDefault="003B2F39" w:rsidP="003E2CAA">
            <w:pPr>
              <w:pStyle w:val="ConsPlusNormal"/>
            </w:pPr>
          </w:p>
        </w:tc>
        <w:tc>
          <w:tcPr>
            <w:tcW w:w="1842" w:type="dxa"/>
            <w:tcBorders>
              <w:bottom w:val="single" w:sz="4" w:space="0" w:color="auto"/>
            </w:tcBorders>
          </w:tcPr>
          <w:p w:rsidR="003B2F39" w:rsidRPr="002B53AD" w:rsidRDefault="003B2F39" w:rsidP="003E2CAA">
            <w:pPr>
              <w:pStyle w:val="ConsPlusNormal"/>
            </w:pPr>
          </w:p>
        </w:tc>
        <w:tc>
          <w:tcPr>
            <w:tcW w:w="340" w:type="dxa"/>
          </w:tcPr>
          <w:p w:rsidR="003B2F39" w:rsidRPr="002B53AD" w:rsidRDefault="003B2F39" w:rsidP="003E2CAA">
            <w:pPr>
              <w:pStyle w:val="ConsPlusNormal"/>
            </w:pPr>
          </w:p>
        </w:tc>
        <w:tc>
          <w:tcPr>
            <w:tcW w:w="3402" w:type="dxa"/>
            <w:tcBorders>
              <w:bottom w:val="single" w:sz="4" w:space="0" w:color="auto"/>
            </w:tcBorders>
          </w:tcPr>
          <w:p w:rsidR="003B2F39" w:rsidRPr="002B53AD" w:rsidRDefault="003B2F39" w:rsidP="003E2CAA">
            <w:pPr>
              <w:pStyle w:val="ConsPlusNormal"/>
            </w:pPr>
          </w:p>
        </w:tc>
      </w:tr>
      <w:tr w:rsidR="003B2F39" w:rsidRPr="002B53AD" w:rsidTr="003E2CAA">
        <w:tc>
          <w:tcPr>
            <w:tcW w:w="3118" w:type="dxa"/>
          </w:tcPr>
          <w:p w:rsidR="003B2F39" w:rsidRPr="002B53AD" w:rsidRDefault="003B2F39" w:rsidP="003E2CAA">
            <w:pPr>
              <w:pStyle w:val="ConsPlusNormal"/>
            </w:pPr>
          </w:p>
        </w:tc>
        <w:tc>
          <w:tcPr>
            <w:tcW w:w="340" w:type="dxa"/>
          </w:tcPr>
          <w:p w:rsidR="003B2F39" w:rsidRPr="002B53AD" w:rsidRDefault="003B2F39" w:rsidP="003E2CAA">
            <w:pPr>
              <w:pStyle w:val="ConsPlusNormal"/>
            </w:pPr>
          </w:p>
        </w:tc>
        <w:tc>
          <w:tcPr>
            <w:tcW w:w="1842" w:type="dxa"/>
            <w:tcBorders>
              <w:top w:val="single" w:sz="4" w:space="0" w:color="auto"/>
            </w:tcBorders>
          </w:tcPr>
          <w:p w:rsidR="003B2F39" w:rsidRPr="002B53AD" w:rsidRDefault="003B2F39" w:rsidP="003E2CAA">
            <w:pPr>
              <w:pStyle w:val="ConsPlusNormal"/>
              <w:jc w:val="center"/>
            </w:pPr>
            <w:r w:rsidRPr="002B53AD">
              <w:rPr>
                <w:sz w:val="20"/>
              </w:rPr>
              <w:t>(подпись)</w:t>
            </w:r>
          </w:p>
        </w:tc>
        <w:tc>
          <w:tcPr>
            <w:tcW w:w="340" w:type="dxa"/>
          </w:tcPr>
          <w:p w:rsidR="003B2F39" w:rsidRPr="002B53AD" w:rsidRDefault="003B2F39" w:rsidP="003E2CAA">
            <w:pPr>
              <w:pStyle w:val="ConsPlusNormal"/>
            </w:pPr>
          </w:p>
        </w:tc>
        <w:tc>
          <w:tcPr>
            <w:tcW w:w="3402" w:type="dxa"/>
            <w:tcBorders>
              <w:top w:val="single" w:sz="4" w:space="0" w:color="auto"/>
            </w:tcBorders>
          </w:tcPr>
          <w:p w:rsidR="003B2F39" w:rsidRPr="002B53AD" w:rsidRDefault="003B2F39" w:rsidP="003E2CAA">
            <w:pPr>
              <w:pStyle w:val="ConsPlusNormal"/>
              <w:jc w:val="center"/>
            </w:pPr>
            <w:r w:rsidRPr="002B53AD">
              <w:rPr>
                <w:sz w:val="20"/>
              </w:rPr>
              <w:t>(ФИО)</w:t>
            </w:r>
          </w:p>
        </w:tc>
      </w:tr>
    </w:tbl>
    <w:p w:rsidR="00F62D48" w:rsidRPr="002B53AD" w:rsidRDefault="00F62D48">
      <w:pPr>
        <w:rPr>
          <w:rFonts w:ascii="Times New Roman" w:hAnsi="Times New Roman"/>
          <w:sz w:val="24"/>
          <w:szCs w:val="24"/>
        </w:rPr>
      </w:pPr>
    </w:p>
    <w:sectPr w:rsidR="00F62D48" w:rsidRPr="002B53AD" w:rsidSect="0088507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2F5"/>
    <w:multiLevelType w:val="multilevel"/>
    <w:tmpl w:val="E182F96E"/>
    <w:lvl w:ilvl="0">
      <w:start w:val="1"/>
      <w:numFmt w:val="decimal"/>
      <w:lvlText w:val="%1."/>
      <w:lvlJc w:val="left"/>
      <w:pPr>
        <w:ind w:left="90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765434D0"/>
    <w:multiLevelType w:val="hybridMultilevel"/>
    <w:tmpl w:val="E8A0C572"/>
    <w:lvl w:ilvl="0" w:tplc="64DA9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1D"/>
    <w:rsid w:val="000323BF"/>
    <w:rsid w:val="000C0F39"/>
    <w:rsid w:val="00123A56"/>
    <w:rsid w:val="00164584"/>
    <w:rsid w:val="0025332F"/>
    <w:rsid w:val="0027727F"/>
    <w:rsid w:val="002B53AD"/>
    <w:rsid w:val="002D0131"/>
    <w:rsid w:val="00333401"/>
    <w:rsid w:val="0033391A"/>
    <w:rsid w:val="00343E79"/>
    <w:rsid w:val="003A1D1D"/>
    <w:rsid w:val="003B2F39"/>
    <w:rsid w:val="003E2CAA"/>
    <w:rsid w:val="004D0B52"/>
    <w:rsid w:val="00642FA9"/>
    <w:rsid w:val="0069206B"/>
    <w:rsid w:val="0077221D"/>
    <w:rsid w:val="00791590"/>
    <w:rsid w:val="007C1260"/>
    <w:rsid w:val="007F3F47"/>
    <w:rsid w:val="0085643F"/>
    <w:rsid w:val="00885071"/>
    <w:rsid w:val="008F0DFC"/>
    <w:rsid w:val="00914A63"/>
    <w:rsid w:val="0092565E"/>
    <w:rsid w:val="009337FA"/>
    <w:rsid w:val="00A77478"/>
    <w:rsid w:val="00AD44E1"/>
    <w:rsid w:val="00AF58EB"/>
    <w:rsid w:val="00C831C8"/>
    <w:rsid w:val="00D51A03"/>
    <w:rsid w:val="00E4215D"/>
    <w:rsid w:val="00F62D48"/>
    <w:rsid w:val="00FD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F3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F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2F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642FA9"/>
    <w:pPr>
      <w:ind w:left="720"/>
      <w:contextualSpacing/>
    </w:pPr>
  </w:style>
  <w:style w:type="table" w:styleId="a4">
    <w:name w:val="Table Grid"/>
    <w:basedOn w:val="a1"/>
    <w:uiPriority w:val="59"/>
    <w:rsid w:val="007C1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B53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53A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F3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F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2F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642FA9"/>
    <w:pPr>
      <w:ind w:left="720"/>
      <w:contextualSpacing/>
    </w:pPr>
  </w:style>
  <w:style w:type="table" w:styleId="a4">
    <w:name w:val="Table Grid"/>
    <w:basedOn w:val="a1"/>
    <w:uiPriority w:val="59"/>
    <w:rsid w:val="007C1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B53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53A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4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08151&amp;date=17.02.2021&amp;dst=100026&amp;fld=134" TargetMode="External"/><Relationship Id="rId18" Type="http://schemas.openxmlformats.org/officeDocument/2006/relationships/hyperlink" Target="https://login.consultant.ru/link/?req=doc&amp;base=LAW&amp;n=352548&amp;date=17.02.2021&amp;dst=100088&amp;fld=134" TargetMode="External"/><Relationship Id="rId26" Type="http://schemas.openxmlformats.org/officeDocument/2006/relationships/hyperlink" Target="https://login.consultant.ru/link/?req=doc&amp;base=LAW&amp;n=371955&amp;date=17.02.2021&amp;dst=100569&amp;f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208761&amp;date=17.02.2021" TargetMode="External"/><Relationship Id="rId7" Type="http://schemas.openxmlformats.org/officeDocument/2006/relationships/hyperlink" Target="https://login.consultant.ru/link/?req=doc&amp;base=RLAW123&amp;n=189026&amp;date=17.02.2021" TargetMode="External"/><Relationship Id="rId12" Type="http://schemas.openxmlformats.org/officeDocument/2006/relationships/hyperlink" Target="https://login.consultant.ru/link/?req=doc&amp;base=RLAW123&amp;n=259612&amp;date=17.02.2021" TargetMode="External"/><Relationship Id="rId17" Type="http://schemas.openxmlformats.org/officeDocument/2006/relationships/hyperlink" Target="https://login.consultant.ru/link/?req=doc&amp;base=LAW&amp;n=352548&amp;date=17.02.2021&amp;dst=100073&amp;fld=134" TargetMode="External"/><Relationship Id="rId25" Type="http://schemas.openxmlformats.org/officeDocument/2006/relationships/hyperlink" Target="https://login.consultant.ru/link/?req=doc&amp;base=LAW&amp;n=371955&amp;date=17.02.2021&amp;dst=145&amp;fld=1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73175&amp;date=17.02.2021" TargetMode="External"/><Relationship Id="rId20" Type="http://schemas.openxmlformats.org/officeDocument/2006/relationships/hyperlink" Target="https://login.consultant.ru/link/?req=doc&amp;base=LAW&amp;n=352548&amp;date=17.02.2021&amp;dst=100088&amp;fld=134" TargetMode="External"/><Relationship Id="rId29" Type="http://schemas.openxmlformats.org/officeDocument/2006/relationships/hyperlink" Target="https://login.consultant.ru/link/?req=doc&amp;base=LAW&amp;n=371955&amp;date=17.02.2021&amp;dst=100574&amp;fld=13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221275&amp;date=17.02.2021&amp;dst=100014&amp;fld=134" TargetMode="External"/><Relationship Id="rId24" Type="http://schemas.openxmlformats.org/officeDocument/2006/relationships/hyperlink" Target="https://login.consultant.ru/link/?req=doc&amp;base=LAW&amp;n=371955&amp;date=17.02.2021&amp;dst=100690&amp;f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281633&amp;date=17.02.2021" TargetMode="External"/><Relationship Id="rId23" Type="http://schemas.openxmlformats.org/officeDocument/2006/relationships/hyperlink" Target="https://login.consultant.ru/link/?req=doc&amp;base=LAW&amp;n=371955&amp;date=17.02.2021&amp;dst=100560&amp;fld=134" TargetMode="External"/><Relationship Id="rId28" Type="http://schemas.openxmlformats.org/officeDocument/2006/relationships/hyperlink" Target="https://login.consultant.ru/link/?req=doc&amp;base=LAW&amp;n=371955&amp;date=17.02.2021&amp;dst=146&amp;fld=134" TargetMode="External"/><Relationship Id="rId10" Type="http://schemas.openxmlformats.org/officeDocument/2006/relationships/hyperlink" Target="https://login.consultant.ru/link/?req=doc&amp;base=LAW&amp;n=282273&amp;date=17.02.2021&amp;dst=100010&amp;fld=134" TargetMode="External"/><Relationship Id="rId19" Type="http://schemas.openxmlformats.org/officeDocument/2006/relationships/hyperlink" Target="https://login.consultant.ru/link/?req=doc&amp;base=LAW&amp;n=352548&amp;date=17.02.2021&amp;dst=100073&amp;fld=134" TargetMode="External"/><Relationship Id="rId31" Type="http://schemas.openxmlformats.org/officeDocument/2006/relationships/hyperlink" Target="https://login.consultant.ru/link/?req=doc&amp;base=LAW&amp;n=372838&amp;date=17.02.2021&amp;dst=100279&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07506&amp;date=17.02.2021&amp;dst=100024&amp;fld=134" TargetMode="External"/><Relationship Id="rId14" Type="http://schemas.openxmlformats.org/officeDocument/2006/relationships/hyperlink" Target="https://login.consultant.ru/link/?req=doc&amp;base=LAW&amp;n=355880&amp;date=17.02.2021" TargetMode="External"/><Relationship Id="rId22" Type="http://schemas.openxmlformats.org/officeDocument/2006/relationships/hyperlink" Target="https://login.consultant.ru/link/?req=doc&amp;base=RLAW123&amp;n=259612&amp;date=17.02.2021" TargetMode="External"/><Relationship Id="rId27" Type="http://schemas.openxmlformats.org/officeDocument/2006/relationships/hyperlink" Target="https://login.consultant.ru/link/?req=doc&amp;base=LAW&amp;n=371955&amp;date=17.02.2021&amp;dst=754&amp;fld=134" TargetMode="External"/><Relationship Id="rId30" Type="http://schemas.openxmlformats.org/officeDocument/2006/relationships/hyperlink" Target="https://login.consultant.ru/link/?req=doc&amp;base=LAW&amp;n=371955&amp;date=17.02.2021&amp;dst=100587&amp;fld=134" TargetMode="External"/><Relationship Id="rId8" Type="http://schemas.openxmlformats.org/officeDocument/2006/relationships/hyperlink" Target="https://login.consultant.ru/link/?req=doc&amp;base=LAW&amp;n=196025&amp;date=17.02.2021&amp;dst=10002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11909</Words>
  <Characters>67884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2021-03-10T04:44:00Z</cp:lastPrinted>
  <dcterms:created xsi:type="dcterms:W3CDTF">2021-03-03T02:33:00Z</dcterms:created>
  <dcterms:modified xsi:type="dcterms:W3CDTF">2021-03-10T04:44:00Z</dcterms:modified>
</cp:coreProperties>
</file>