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FBA35" w14:textId="00046FE5" w:rsidR="00E64F9D" w:rsidRPr="00E64F9D" w:rsidRDefault="00E64F9D" w:rsidP="00E64F9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4F9D">
        <w:rPr>
          <w:rFonts w:ascii="Arial" w:eastAsia="Times New Roman" w:hAnsi="Arial" w:cs="Arial"/>
          <w:sz w:val="24"/>
          <w:szCs w:val="24"/>
          <w:lang w:eastAsia="ru-RU"/>
        </w:rPr>
        <w:t>Редакция 2</w:t>
      </w:r>
    </w:p>
    <w:p w14:paraId="4DCC04A7" w14:textId="77777777" w:rsidR="00C0717F" w:rsidRPr="00E64F9D" w:rsidRDefault="00C0717F" w:rsidP="00C0717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4F9D">
        <w:rPr>
          <w:rFonts w:ascii="Arial" w:eastAsia="Times New Roman" w:hAnsi="Arial" w:cs="Arial"/>
          <w:sz w:val="24"/>
          <w:szCs w:val="24"/>
          <w:lang w:eastAsia="ru-RU"/>
        </w:rPr>
        <w:t>АДМИНИСТРАЦИЯ  ТАСЕЕВСКОГО  РАЙОНА</w:t>
      </w:r>
    </w:p>
    <w:p w14:paraId="26DB4932" w14:textId="77777777" w:rsidR="00C0717F" w:rsidRPr="00E64F9D" w:rsidRDefault="00C0717F" w:rsidP="00C0717F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4F9D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14:paraId="60B54909" w14:textId="77777777" w:rsidR="00E64F9D" w:rsidRPr="00E64F9D" w:rsidRDefault="00E64F9D" w:rsidP="00E64F9D">
      <w:pPr>
        <w:tabs>
          <w:tab w:val="left" w:pos="3093"/>
          <w:tab w:val="left" w:pos="6116"/>
        </w:tabs>
        <w:spacing w:after="0" w:line="240" w:lineRule="auto"/>
        <w:ind w:left="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64F9D">
        <w:rPr>
          <w:rFonts w:ascii="Arial" w:eastAsia="Times New Roman" w:hAnsi="Arial" w:cs="Arial"/>
          <w:sz w:val="24"/>
          <w:szCs w:val="24"/>
          <w:lang w:eastAsia="ru-RU"/>
        </w:rPr>
        <w:t>05.06.2023</w:t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  <w:t>с. Тасеево</w:t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  <w:t>№ 275</w:t>
      </w:r>
    </w:p>
    <w:p w14:paraId="79B6DA3A" w14:textId="77777777" w:rsidR="00C0717F" w:rsidRPr="00E64F9D" w:rsidRDefault="00C0717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8729D3" w14:textId="6D278922" w:rsidR="00C0717F" w:rsidRPr="00E64F9D" w:rsidRDefault="00C2352F" w:rsidP="00B812B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64F9D">
        <w:rPr>
          <w:rFonts w:ascii="Arial" w:hAnsi="Arial" w:cs="Arial"/>
          <w:bCs/>
          <w:sz w:val="24"/>
          <w:szCs w:val="24"/>
        </w:rPr>
        <w:t>О</w:t>
      </w:r>
      <w:r w:rsidR="00B05073" w:rsidRPr="00E64F9D">
        <w:rPr>
          <w:rFonts w:ascii="Arial" w:hAnsi="Arial" w:cs="Arial"/>
          <w:bCs/>
          <w:sz w:val="24"/>
          <w:szCs w:val="24"/>
        </w:rPr>
        <w:t>б утверждении Правил заключения в электронной форме</w:t>
      </w:r>
    </w:p>
    <w:p w14:paraId="4DE699CD" w14:textId="6B5B9F46" w:rsidR="00C2352F" w:rsidRPr="00E64F9D" w:rsidRDefault="00B05073" w:rsidP="00B812B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64F9D">
        <w:rPr>
          <w:rFonts w:ascii="Arial" w:hAnsi="Arial" w:cs="Arial"/>
          <w:bCs/>
          <w:sz w:val="24"/>
          <w:szCs w:val="24"/>
        </w:rPr>
        <w:t>и подписания усиленной квалифицированной электронной подписью лица,</w:t>
      </w:r>
      <w:r w:rsidR="00B812B2" w:rsidRPr="00E64F9D">
        <w:rPr>
          <w:rFonts w:ascii="Arial" w:hAnsi="Arial" w:cs="Arial"/>
          <w:bCs/>
          <w:sz w:val="24"/>
          <w:szCs w:val="24"/>
        </w:rPr>
        <w:t xml:space="preserve"> </w:t>
      </w:r>
      <w:r w:rsidRPr="00E64F9D">
        <w:rPr>
          <w:rFonts w:ascii="Arial" w:hAnsi="Arial" w:cs="Arial"/>
          <w:bCs/>
          <w:sz w:val="24"/>
          <w:szCs w:val="24"/>
        </w:rPr>
        <w:t>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C0717F" w:rsidRPr="00E64F9D">
        <w:rPr>
          <w:rFonts w:ascii="Arial" w:hAnsi="Arial" w:cs="Arial"/>
          <w:bCs/>
          <w:sz w:val="24"/>
          <w:szCs w:val="24"/>
        </w:rPr>
        <w:t xml:space="preserve"> </w:t>
      </w:r>
      <w:r w:rsidRPr="00E64F9D">
        <w:rPr>
          <w:rFonts w:ascii="Arial" w:hAnsi="Arial" w:cs="Arial"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546C1401" w:rsidR="00C2352F" w:rsidRPr="00B02852" w:rsidRDefault="00E64F9D" w:rsidP="00E64F9D">
      <w:pPr>
        <w:spacing w:after="0" w:line="240" w:lineRule="auto"/>
        <w:ind w:firstLine="709"/>
        <w:jc w:val="center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B02852">
        <w:rPr>
          <w:rFonts w:ascii="Arial" w:hAnsi="Arial" w:cs="Arial"/>
          <w:bCs/>
          <w:color w:val="2F5496" w:themeColor="accent1" w:themeShade="BF"/>
          <w:sz w:val="24"/>
          <w:szCs w:val="24"/>
        </w:rPr>
        <w:t>(в редакции постановления от 29.02.2024 № 101)</w:t>
      </w:r>
    </w:p>
    <w:p w14:paraId="4545484F" w14:textId="77777777" w:rsidR="00E64F9D" w:rsidRPr="00E64F9D" w:rsidRDefault="00E64F9D" w:rsidP="00B812B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878D5B" w14:textId="2FEFBF35" w:rsidR="00C0717F" w:rsidRPr="00E64F9D" w:rsidRDefault="00C0717F" w:rsidP="00B812B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4F9D">
        <w:rPr>
          <w:rFonts w:ascii="Arial" w:hAnsi="Arial" w:cs="Arial"/>
          <w:sz w:val="24"/>
          <w:szCs w:val="24"/>
        </w:rPr>
        <w:t xml:space="preserve">В соответствии с </w:t>
      </w:r>
      <w:r w:rsidRPr="00E64F9D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E64F9D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образования от  12.05.2023 № 209 «</w:t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E64F9D" w:rsidDel="00A95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>на территории Тасеевского района</w:t>
      </w:r>
      <w:r w:rsidRPr="00E64F9D">
        <w:rPr>
          <w:rFonts w:ascii="Arial" w:hAnsi="Arial" w:cs="Arial"/>
          <w:sz w:val="24"/>
          <w:szCs w:val="24"/>
        </w:rPr>
        <w:t xml:space="preserve">», </w:t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>руководствуясь ст. 28, ст. 46, ст. 48 Устава Тасеевского района,</w:t>
      </w:r>
    </w:p>
    <w:p w14:paraId="2446874B" w14:textId="77777777" w:rsidR="00C0717F" w:rsidRPr="00E64F9D" w:rsidRDefault="00C0717F" w:rsidP="00B812B2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4F9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71B83D31" w14:textId="439F7BD3" w:rsidR="001758B6" w:rsidRPr="00E64F9D" w:rsidRDefault="00C0717F" w:rsidP="00B812B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1.</w:t>
      </w:r>
      <w:r w:rsidR="001758B6" w:rsidRPr="00E64F9D">
        <w:rPr>
          <w:rFonts w:ascii="Arial" w:hAnsi="Arial" w:cs="Arial"/>
          <w:sz w:val="24"/>
          <w:szCs w:val="24"/>
        </w:rPr>
        <w:t>Утвердить</w:t>
      </w:r>
      <w:r w:rsidR="00B05073" w:rsidRPr="00E64F9D">
        <w:rPr>
          <w:rFonts w:ascii="Arial" w:hAnsi="Arial" w:cs="Arial"/>
          <w:sz w:val="24"/>
          <w:szCs w:val="24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E64F9D">
        <w:rPr>
          <w:rFonts w:ascii="Arial" w:hAnsi="Arial" w:cs="Arial"/>
          <w:sz w:val="24"/>
          <w:szCs w:val="24"/>
        </w:rPr>
        <w:t xml:space="preserve"> (далее – Правила)</w:t>
      </w:r>
      <w:r w:rsidR="00B05073" w:rsidRPr="00E64F9D">
        <w:rPr>
          <w:rFonts w:ascii="Arial" w:hAnsi="Arial" w:cs="Arial"/>
          <w:sz w:val="24"/>
          <w:szCs w:val="24"/>
        </w:rPr>
        <w:t>.</w:t>
      </w:r>
    </w:p>
    <w:p w14:paraId="673ED7E5" w14:textId="4B390C7B" w:rsidR="003B053C" w:rsidRPr="00E64F9D" w:rsidRDefault="00C0717F" w:rsidP="00B812B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2.</w:t>
      </w:r>
      <w:r w:rsidR="003B053C" w:rsidRPr="00E64F9D">
        <w:rPr>
          <w:rFonts w:ascii="Arial" w:hAnsi="Arial" w:cs="Arial"/>
          <w:sz w:val="24"/>
          <w:szCs w:val="24"/>
        </w:rPr>
        <w:t>Уполномоченным орган</w:t>
      </w:r>
      <w:r w:rsidRPr="00E64F9D">
        <w:rPr>
          <w:rFonts w:ascii="Arial" w:hAnsi="Arial" w:cs="Arial"/>
          <w:sz w:val="24"/>
          <w:szCs w:val="24"/>
        </w:rPr>
        <w:t>ом</w:t>
      </w:r>
      <w:r w:rsidR="003B053C" w:rsidRPr="00E64F9D">
        <w:rPr>
          <w:rFonts w:ascii="Arial" w:hAnsi="Arial" w:cs="Arial"/>
          <w:sz w:val="24"/>
          <w:szCs w:val="24"/>
        </w:rPr>
        <w:t xml:space="preserve"> муниципального образования руководствоваться Правилами при заключении соглашений</w:t>
      </w:r>
      <w:r w:rsidRPr="00E64F9D">
        <w:rPr>
          <w:rFonts w:ascii="Arial" w:hAnsi="Arial" w:cs="Arial"/>
          <w:sz w:val="24"/>
          <w:szCs w:val="24"/>
        </w:rPr>
        <w:t xml:space="preserve"> </w:t>
      </w:r>
      <w:r w:rsidR="003B053C" w:rsidRPr="00E64F9D">
        <w:rPr>
          <w:rFonts w:ascii="Arial" w:hAnsi="Arial" w:cs="Arial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20E203AE" w14:textId="0750A1AB" w:rsidR="0020554D" w:rsidRPr="00E64F9D" w:rsidRDefault="003B053C" w:rsidP="00B81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3</w:t>
      </w:r>
      <w:r w:rsidR="00C0717F" w:rsidRPr="00E64F9D">
        <w:rPr>
          <w:rFonts w:ascii="Arial" w:hAnsi="Arial" w:cs="Arial"/>
          <w:sz w:val="24"/>
          <w:szCs w:val="24"/>
        </w:rPr>
        <w:t>.</w:t>
      </w:r>
      <w:r w:rsidR="00094C8E" w:rsidRPr="00E64F9D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</w:t>
      </w:r>
      <w:r w:rsidR="00C0717F" w:rsidRPr="00E64F9D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C0717F" w:rsidRPr="00E64F9D">
        <w:rPr>
          <w:rFonts w:ascii="Arial" w:eastAsia="Calibri" w:hAnsi="Arial" w:cs="Arial"/>
          <w:sz w:val="24"/>
          <w:szCs w:val="24"/>
        </w:rPr>
        <w:t xml:space="preserve"> в газете «Сельский труженик».</w:t>
      </w:r>
    </w:p>
    <w:p w14:paraId="78F1FF9A" w14:textId="77777777" w:rsidR="00C0717F" w:rsidRPr="00E64F9D" w:rsidRDefault="00C0717F" w:rsidP="00B8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4.Контроль за выполнением настоящего постановления возложить на заместителя Главы района по социальным вопросам Кулеву Т.М.</w:t>
      </w:r>
    </w:p>
    <w:p w14:paraId="720B6838" w14:textId="77777777" w:rsidR="00C0717F" w:rsidRPr="00E64F9D" w:rsidRDefault="00C0717F" w:rsidP="00B812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AA16E4" w14:textId="77777777" w:rsidR="00C0717F" w:rsidRPr="00E64F9D" w:rsidRDefault="00C0717F" w:rsidP="00B812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4F9D">
        <w:rPr>
          <w:rFonts w:ascii="Arial" w:eastAsia="Times New Roman" w:hAnsi="Arial" w:cs="Arial"/>
          <w:sz w:val="24"/>
          <w:szCs w:val="24"/>
          <w:lang w:eastAsia="ru-RU"/>
        </w:rPr>
        <w:t>Глава Тасеевского района</w:t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4F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К.К. Дизендорф</w:t>
      </w:r>
    </w:p>
    <w:p w14:paraId="27B1A6BB" w14:textId="77777777" w:rsidR="00951FF9" w:rsidRPr="00E64F9D" w:rsidRDefault="00951FF9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14:paraId="3B56D71E" w14:textId="3B919BFB" w:rsidR="00C0717F" w:rsidRPr="00E64F9D" w:rsidRDefault="009E21DC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Приложение</w:t>
      </w:r>
    </w:p>
    <w:p w14:paraId="34FA304C" w14:textId="60286FE1" w:rsidR="00B812B2" w:rsidRPr="00E64F9D" w:rsidRDefault="009E21DC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к постановлению</w:t>
      </w:r>
    </w:p>
    <w:p w14:paraId="786B5BB5" w14:textId="7D1BB4CA" w:rsidR="00C0717F" w:rsidRPr="00E64F9D" w:rsidRDefault="00C0717F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администрации Тасеевского района</w:t>
      </w:r>
    </w:p>
    <w:p w14:paraId="4AFFA901" w14:textId="6D973560" w:rsidR="00B05073" w:rsidRPr="00E64F9D" w:rsidRDefault="00B05073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 xml:space="preserve">от </w:t>
      </w:r>
      <w:r w:rsidR="009E21DC" w:rsidRPr="00E64F9D">
        <w:rPr>
          <w:rFonts w:ascii="Arial" w:hAnsi="Arial" w:cs="Arial"/>
          <w:sz w:val="24"/>
          <w:szCs w:val="24"/>
        </w:rPr>
        <w:t>05.06.</w:t>
      </w:r>
      <w:r w:rsidRPr="00E64F9D">
        <w:rPr>
          <w:rFonts w:ascii="Arial" w:hAnsi="Arial" w:cs="Arial"/>
          <w:sz w:val="24"/>
          <w:szCs w:val="24"/>
        </w:rPr>
        <w:t xml:space="preserve">2023 № </w:t>
      </w:r>
      <w:r w:rsidR="009E21DC" w:rsidRPr="00E64F9D">
        <w:rPr>
          <w:rFonts w:ascii="Arial" w:hAnsi="Arial" w:cs="Arial"/>
          <w:sz w:val="24"/>
          <w:szCs w:val="24"/>
        </w:rPr>
        <w:t>275</w:t>
      </w:r>
    </w:p>
    <w:p w14:paraId="4D035CCF" w14:textId="77777777" w:rsidR="00B05073" w:rsidRPr="00E64F9D" w:rsidRDefault="00B05073" w:rsidP="00B812B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0C5C0D" w14:textId="77777777" w:rsidR="00B05073" w:rsidRDefault="00B05073" w:rsidP="00B812B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0" w:name="_Hlk109056855"/>
      <w:r w:rsidRPr="00E64F9D">
        <w:rPr>
          <w:rFonts w:ascii="Arial" w:hAnsi="Arial" w:cs="Arial"/>
          <w:bCs/>
          <w:sz w:val="24"/>
          <w:szCs w:val="24"/>
        </w:rPr>
        <w:t>ПРАВИЛА</w:t>
      </w:r>
      <w:r w:rsidRPr="00E64F9D">
        <w:rPr>
          <w:rFonts w:ascii="Arial" w:hAnsi="Arial" w:cs="Arial"/>
          <w:bCs/>
          <w:sz w:val="24"/>
          <w:szCs w:val="24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</w:t>
      </w:r>
      <w:r w:rsidRPr="00E64F9D">
        <w:rPr>
          <w:rFonts w:ascii="Arial" w:hAnsi="Arial" w:cs="Arial"/>
          <w:bCs/>
          <w:sz w:val="24"/>
          <w:szCs w:val="24"/>
        </w:rPr>
        <w:lastRenderedPageBreak/>
        <w:t>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07C25043" w14:textId="77777777" w:rsidR="00E64F9D" w:rsidRPr="00E64F9D" w:rsidRDefault="00E64F9D" w:rsidP="00E64F9D">
      <w:pPr>
        <w:spacing w:after="0" w:line="240" w:lineRule="auto"/>
        <w:ind w:firstLine="709"/>
        <w:jc w:val="center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E64F9D">
        <w:rPr>
          <w:rFonts w:ascii="Arial" w:hAnsi="Arial" w:cs="Arial"/>
          <w:bCs/>
          <w:color w:val="2F5496" w:themeColor="accent1" w:themeShade="BF"/>
          <w:sz w:val="24"/>
          <w:szCs w:val="24"/>
        </w:rPr>
        <w:t>(в редакции постановления от 29.02.2024 № 101)</w:t>
      </w:r>
    </w:p>
    <w:p w14:paraId="163412F3" w14:textId="77777777" w:rsidR="00B05073" w:rsidRPr="00E64F9D" w:rsidRDefault="00B05073" w:rsidP="00B81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C7BEE7" w14:textId="6F8D69F8" w:rsidR="00B05073" w:rsidRPr="00E64F9D" w:rsidRDefault="00C0717F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1.</w:t>
      </w:r>
      <w:r w:rsidR="00B05073" w:rsidRPr="00E64F9D">
        <w:rPr>
          <w:rFonts w:ascii="Arial" w:hAnsi="Arial" w:cs="Arial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 w:rsidRPr="00E64F9D">
        <w:rPr>
          <w:rFonts w:ascii="Arial" w:hAnsi="Arial" w:cs="Arial"/>
          <w:iCs/>
          <w:sz w:val="24"/>
          <w:szCs w:val="24"/>
        </w:rPr>
        <w:t xml:space="preserve">муниципальных </w:t>
      </w:r>
      <w:r w:rsidR="00B05073" w:rsidRPr="00E64F9D">
        <w:rPr>
          <w:rFonts w:ascii="Arial" w:hAnsi="Arial" w:cs="Arial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="00B05073" w:rsidRPr="00E64F9D">
        <w:rPr>
          <w:rFonts w:ascii="Arial" w:hAnsi="Arial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="00B05073" w:rsidRPr="00E64F9D">
        <w:rPr>
          <w:rFonts w:ascii="Arial" w:hAnsi="Arial" w:cs="Arial"/>
          <w:sz w:val="24"/>
          <w:szCs w:val="24"/>
        </w:rPr>
        <w:t xml:space="preserve">(далее соответственно – исполнитель услуг, </w:t>
      </w:r>
      <w:r w:rsidR="00B05073" w:rsidRPr="00E64F9D">
        <w:rPr>
          <w:rFonts w:ascii="Arial" w:hAnsi="Arial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2240C21B" w:rsidR="00B05073" w:rsidRPr="00E64F9D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</w:t>
      </w:r>
      <w:r w:rsidR="00C0717F" w:rsidRPr="00E64F9D">
        <w:rPr>
          <w:rFonts w:ascii="Arial" w:hAnsi="Arial" w:cs="Arial"/>
          <w:sz w:val="24"/>
          <w:szCs w:val="24"/>
        </w:rPr>
        <w:t>Тасеевского района</w:t>
      </w:r>
      <w:r w:rsidRPr="00E64F9D">
        <w:rPr>
          <w:rFonts w:ascii="Arial" w:hAnsi="Arial" w:cs="Arial"/>
          <w:sz w:val="24"/>
          <w:szCs w:val="24"/>
        </w:rPr>
        <w:t xml:space="preserve">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E64F9D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E64F9D">
        <w:rPr>
          <w:rFonts w:ascii="Arial" w:hAnsi="Arial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E64F9D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E64F9D">
        <w:rPr>
          <w:rFonts w:ascii="Arial" w:hAnsi="Arial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448DD383" w14:textId="0FF812C6" w:rsidR="00E64F9D" w:rsidRPr="00E64F9D" w:rsidRDefault="008A5851" w:rsidP="00E64F9D">
      <w:pPr>
        <w:spacing w:after="0" w:line="240" w:lineRule="auto"/>
        <w:ind w:firstLine="709"/>
        <w:jc w:val="both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  <w:highlight w:val="yellow"/>
        </w:rPr>
        <w:t xml:space="preserve">Под исполнителем услуг в целях настоящих Правил понимаются юридическое лицо (кроме </w:t>
      </w:r>
      <w:r w:rsidRPr="00E64F9D">
        <w:rPr>
          <w:rFonts w:ascii="Arial" w:hAnsi="Arial" w:cs="Arial"/>
          <w:iCs/>
          <w:sz w:val="24"/>
          <w:szCs w:val="24"/>
          <w:highlight w:val="yellow"/>
        </w:rPr>
        <w:t xml:space="preserve">муниципального </w:t>
      </w:r>
      <w:r w:rsidRPr="00E64F9D">
        <w:rPr>
          <w:rFonts w:ascii="Arial" w:hAnsi="Arial" w:cs="Arial"/>
          <w:sz w:val="24"/>
          <w:szCs w:val="24"/>
          <w:highlight w:val="yellow"/>
        </w:rPr>
        <w:t xml:space="preserve">учреждения, учрежденного Тасеевским районом)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E64F9D">
        <w:rPr>
          <w:rFonts w:ascii="Arial" w:hAnsi="Arial" w:cs="Arial"/>
          <w:iCs/>
          <w:sz w:val="24"/>
          <w:szCs w:val="24"/>
          <w:highlight w:val="yellow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r w:rsidRPr="00E64F9D">
        <w:rPr>
          <w:rFonts w:ascii="Arial" w:hAnsi="Arial" w:cs="Arial"/>
          <w:iCs/>
          <w:sz w:val="24"/>
          <w:szCs w:val="24"/>
        </w:rPr>
        <w:t>.</w:t>
      </w:r>
      <w:r w:rsidR="00E64F9D" w:rsidRPr="00E64F9D">
        <w:rPr>
          <w:rFonts w:ascii="Arial" w:hAnsi="Arial" w:cs="Arial"/>
          <w:bCs/>
          <w:color w:val="8EAADB" w:themeColor="accent1" w:themeTint="99"/>
          <w:sz w:val="24"/>
          <w:szCs w:val="24"/>
        </w:rPr>
        <w:t xml:space="preserve"> </w:t>
      </w:r>
      <w:r w:rsidR="00E64F9D" w:rsidRPr="00E64F9D">
        <w:rPr>
          <w:rFonts w:ascii="Arial" w:hAnsi="Arial" w:cs="Arial"/>
          <w:bCs/>
          <w:color w:val="2F5496" w:themeColor="accent1" w:themeShade="BF"/>
          <w:sz w:val="24"/>
          <w:szCs w:val="24"/>
        </w:rPr>
        <w:t>(в редакции постановления от 29.02.2024 № 101)</w:t>
      </w:r>
    </w:p>
    <w:p w14:paraId="1E521907" w14:textId="7D5CEB90" w:rsidR="00B05073" w:rsidRPr="00E64F9D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950067A" w14:textId="77777777" w:rsidR="008A5851" w:rsidRPr="00E64F9D" w:rsidRDefault="008A5851" w:rsidP="008A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bookmarkStart w:id="1" w:name="_Ref114222410"/>
      <w:r w:rsidRPr="00E64F9D">
        <w:rPr>
          <w:rFonts w:ascii="Arial" w:hAnsi="Arial" w:cs="Arial"/>
          <w:sz w:val="24"/>
          <w:szCs w:val="24"/>
          <w:highlight w:val="yellow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3AF4E2AA" w14:textId="0445BEFB" w:rsidR="00E64F9D" w:rsidRPr="00E64F9D" w:rsidRDefault="008A5851" w:rsidP="00E64F9D">
      <w:pPr>
        <w:spacing w:after="0" w:line="240" w:lineRule="auto"/>
        <w:ind w:firstLine="709"/>
        <w:jc w:val="both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  <w:highlight w:val="yellow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commentRangeStart w:id="2"/>
      <w:commentRangeStart w:id="3"/>
      <w:r w:rsidRPr="00E64F9D">
        <w:rPr>
          <w:rFonts w:ascii="Arial" w:hAnsi="Arial" w:cs="Arial"/>
          <w:sz w:val="24"/>
          <w:szCs w:val="24"/>
          <w:highlight w:val="yellow"/>
        </w:rPr>
        <w:t xml:space="preserve">автоматизированной/государственной </w:t>
      </w:r>
      <w:commentRangeEnd w:id="2"/>
      <w:r w:rsidRPr="00E64F9D">
        <w:rPr>
          <w:rFonts w:ascii="Arial" w:eastAsiaTheme="minorEastAsia" w:hAnsi="Arial" w:cs="Arial"/>
          <w:sz w:val="24"/>
          <w:szCs w:val="24"/>
          <w:highlight w:val="yellow"/>
          <w:lang w:eastAsia="ru-RU"/>
        </w:rPr>
        <w:commentReference w:id="2"/>
      </w:r>
      <w:commentRangeEnd w:id="3"/>
      <w:r w:rsidR="00B02852">
        <w:rPr>
          <w:rStyle w:val="a7"/>
          <w:rFonts w:ascii="Times New Roman CYR" w:eastAsiaTheme="minorEastAsia" w:hAnsi="Times New Roman CYR"/>
          <w:lang w:eastAsia="ru-RU"/>
        </w:rPr>
        <w:commentReference w:id="3"/>
      </w:r>
      <w:r w:rsidRPr="00E64F9D">
        <w:rPr>
          <w:rFonts w:ascii="Arial" w:hAnsi="Arial" w:cs="Arial"/>
          <w:sz w:val="24"/>
          <w:szCs w:val="24"/>
          <w:highlight w:val="yellow"/>
        </w:rPr>
        <w:t>информационной системы «Навигатор дополнительного образования детей Красноярского края» (далее – информационная система) с использованием усиленных квалифиц</w:t>
      </w:r>
      <w:r w:rsidR="00E64F9D">
        <w:rPr>
          <w:rFonts w:ascii="Arial" w:hAnsi="Arial" w:cs="Arial"/>
          <w:sz w:val="24"/>
          <w:szCs w:val="24"/>
          <w:highlight w:val="yellow"/>
        </w:rPr>
        <w:t>ированных электронных подписей.</w:t>
      </w:r>
    </w:p>
    <w:p w14:paraId="1E15601F" w14:textId="7EF74889" w:rsidR="008A5851" w:rsidRPr="00E64F9D" w:rsidRDefault="008A5851" w:rsidP="008A5851">
      <w:pPr>
        <w:spacing w:after="0" w:line="240" w:lineRule="auto"/>
        <w:ind w:firstLine="709"/>
        <w:jc w:val="both"/>
        <w:rPr>
          <w:rFonts w:ascii="Arial" w:hAnsi="Arial" w:cs="Arial"/>
          <w:color w:val="2F5496" w:themeColor="accent1" w:themeShade="BF"/>
          <w:sz w:val="24"/>
          <w:szCs w:val="24"/>
          <w:highlight w:val="yellow"/>
        </w:rPr>
      </w:pPr>
      <w:bookmarkStart w:id="4" w:name="_GoBack"/>
      <w:bookmarkEnd w:id="4"/>
    </w:p>
    <w:p w14:paraId="35154B05" w14:textId="14AE7518" w:rsidR="008A5851" w:rsidRPr="00E64F9D" w:rsidRDefault="008A5851" w:rsidP="00E64F9D">
      <w:pPr>
        <w:spacing w:after="0" w:line="240" w:lineRule="auto"/>
        <w:ind w:firstLine="709"/>
        <w:jc w:val="both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  <w:highlight w:val="yellow"/>
        </w:rPr>
        <w:lastRenderedPageBreak/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</w:t>
      </w:r>
      <w:r w:rsidR="00E64F9D">
        <w:rPr>
          <w:rFonts w:ascii="Arial" w:hAnsi="Arial" w:cs="Arial"/>
          <w:sz w:val="24"/>
          <w:szCs w:val="24"/>
        </w:rPr>
        <w:t xml:space="preserve"> </w:t>
      </w:r>
      <w:r w:rsidR="00E64F9D" w:rsidRPr="00E64F9D">
        <w:rPr>
          <w:rFonts w:ascii="Arial" w:hAnsi="Arial" w:cs="Arial"/>
          <w:bCs/>
          <w:color w:val="2F5496" w:themeColor="accent1" w:themeShade="BF"/>
          <w:sz w:val="24"/>
          <w:szCs w:val="24"/>
        </w:rPr>
        <w:t>(в редакции постановления от 29.02.2024 № 101)</w:t>
      </w:r>
    </w:p>
    <w:p w14:paraId="5F3693B6" w14:textId="68032F46" w:rsidR="00B05073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3.</w:t>
      </w:r>
      <w:r w:rsidR="00B05073" w:rsidRPr="00E64F9D">
        <w:rPr>
          <w:rFonts w:ascii="Arial" w:hAnsi="Arial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076B0307" w14:textId="748AC2E1" w:rsidR="00A84D8D" w:rsidRPr="00E64F9D" w:rsidRDefault="00A84D8D" w:rsidP="00A84D8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5" w:name="_Ref114222433"/>
      <w:r w:rsidRPr="00E64F9D">
        <w:rPr>
          <w:rFonts w:ascii="Arial" w:hAnsi="Arial" w:cs="Arial"/>
          <w:sz w:val="24"/>
          <w:szCs w:val="24"/>
          <w:highlight w:val="yellow"/>
        </w:rPr>
        <w:t>4. Соглашение в соответствии с сертификатом и дополнительные соглашения заключаются в соответствии с типовой формой, утверждаемой постановлением администрации Тасеевского района от 08.12.2015 № 750 «</w:t>
      </w:r>
      <w:r w:rsidRPr="00E64F9D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ru-RU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14:paraId="52CD04CC" w14:textId="77777777" w:rsidR="00A84D8D" w:rsidRPr="00E64F9D" w:rsidRDefault="00A84D8D" w:rsidP="00A84D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E64F9D">
        <w:rPr>
          <w:rFonts w:ascii="Arial" w:hAnsi="Arial" w:cs="Arial"/>
          <w:sz w:val="24"/>
          <w:szCs w:val="24"/>
          <w:highlight w:val="yellow"/>
        </w:rPr>
        <w:t>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1E3DEC2A" w14:textId="77777777" w:rsidR="00A84D8D" w:rsidRPr="00E64F9D" w:rsidRDefault="00A84D8D" w:rsidP="00A84D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E64F9D">
        <w:rPr>
          <w:rFonts w:ascii="Arial" w:hAnsi="Arial" w:cs="Arial"/>
          <w:sz w:val="24"/>
          <w:szCs w:val="24"/>
          <w:highlight w:val="yellow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</w:t>
      </w:r>
      <w:r w:rsidRPr="00E64F9D">
        <w:rPr>
          <w:rFonts w:ascii="Arial" w:hAnsi="Arial" w:cs="Arial"/>
          <w:sz w:val="24"/>
          <w:szCs w:val="24"/>
          <w:highlight w:val="yellow"/>
        </w:rPr>
        <w:lastRenderedPageBreak/>
        <w:t>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02BC5FF4" w14:textId="5DEFD7B9" w:rsidR="00E64F9D" w:rsidRPr="00E64F9D" w:rsidRDefault="00A84D8D" w:rsidP="00E64F9D">
      <w:pPr>
        <w:spacing w:after="0" w:line="240" w:lineRule="auto"/>
        <w:ind w:firstLine="709"/>
        <w:jc w:val="both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  <w:highlight w:val="yellow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муниципального образования (далее – реестр потребителей).</w:t>
      </w:r>
      <w:r w:rsidR="00E64F9D" w:rsidRPr="00E64F9D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="00E64F9D" w:rsidRPr="00E64F9D">
        <w:rPr>
          <w:rFonts w:ascii="Arial" w:hAnsi="Arial" w:cs="Arial"/>
          <w:bCs/>
          <w:color w:val="2F5496" w:themeColor="accent1" w:themeShade="BF"/>
          <w:sz w:val="24"/>
          <w:szCs w:val="24"/>
        </w:rPr>
        <w:t>(в редакции постановления от 29.02.2024 № 101)</w:t>
      </w:r>
    </w:p>
    <w:bookmarkEnd w:id="5"/>
    <w:p w14:paraId="1DFF6948" w14:textId="219BEE93" w:rsidR="00B05073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6.</w:t>
      </w:r>
      <w:r w:rsidR="00B05073" w:rsidRPr="00E64F9D">
        <w:rPr>
          <w:rFonts w:ascii="Arial" w:hAnsi="Arial" w:cs="Arial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61C50CB" w:rsidR="00B05073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_Ref114222393"/>
      <w:r w:rsidRPr="00E64F9D">
        <w:rPr>
          <w:rFonts w:ascii="Arial" w:hAnsi="Arial" w:cs="Arial"/>
          <w:sz w:val="24"/>
          <w:szCs w:val="24"/>
        </w:rPr>
        <w:t>7.</w:t>
      </w:r>
      <w:r w:rsidR="00B05073" w:rsidRPr="00E64F9D">
        <w:rPr>
          <w:rFonts w:ascii="Arial" w:hAnsi="Arial" w:cs="Arial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6"/>
    </w:p>
    <w:p w14:paraId="66F8F39D" w14:textId="37548251" w:rsidR="00B05073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" w:name="_Ref114222397"/>
      <w:r w:rsidRPr="00E64F9D">
        <w:rPr>
          <w:rFonts w:ascii="Arial" w:hAnsi="Arial" w:cs="Arial"/>
          <w:sz w:val="24"/>
          <w:szCs w:val="24"/>
        </w:rPr>
        <w:t>8.</w:t>
      </w:r>
      <w:r w:rsidR="00B05073" w:rsidRPr="00E64F9D">
        <w:rPr>
          <w:rFonts w:ascii="Arial" w:hAnsi="Arial" w:cs="Arial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7"/>
    </w:p>
    <w:p w14:paraId="77A6B3EF" w14:textId="40183FF5" w:rsidR="00B05073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" w:name="_Ref114222454"/>
      <w:r w:rsidRPr="00E64F9D">
        <w:rPr>
          <w:rFonts w:ascii="Arial" w:hAnsi="Arial" w:cs="Arial"/>
          <w:sz w:val="24"/>
          <w:szCs w:val="24"/>
        </w:rPr>
        <w:t>9.</w:t>
      </w:r>
      <w:r w:rsidR="00B05073" w:rsidRPr="00E64F9D">
        <w:rPr>
          <w:rFonts w:ascii="Arial" w:hAnsi="Arial" w:cs="Arial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8"/>
    </w:p>
    <w:p w14:paraId="5151D93A" w14:textId="3D73C786" w:rsidR="00B05073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" w:name="_Ref114222465"/>
      <w:r w:rsidRPr="00E64F9D">
        <w:rPr>
          <w:rFonts w:ascii="Arial" w:hAnsi="Arial" w:cs="Arial"/>
          <w:sz w:val="24"/>
          <w:szCs w:val="24"/>
        </w:rPr>
        <w:t>10.</w:t>
      </w:r>
      <w:r w:rsidR="00B05073" w:rsidRPr="00E64F9D">
        <w:rPr>
          <w:rFonts w:ascii="Arial" w:hAnsi="Arial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</w:t>
      </w:r>
      <w:r w:rsidRPr="00E64F9D">
        <w:rPr>
          <w:rFonts w:ascii="Arial" w:hAnsi="Arial" w:cs="Arial"/>
          <w:sz w:val="24"/>
          <w:szCs w:val="24"/>
        </w:rPr>
        <w:t xml:space="preserve">ом </w:t>
      </w:r>
      <w:r w:rsidR="00B05073" w:rsidRPr="00E64F9D">
        <w:rPr>
          <w:rFonts w:ascii="Arial" w:hAnsi="Arial" w:cs="Arial"/>
          <w:sz w:val="24"/>
          <w:szCs w:val="24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9"/>
    </w:p>
    <w:p w14:paraId="4C075438" w14:textId="1DBA3FE4" w:rsidR="00B05073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0" w:name="_Ref114222477"/>
      <w:r w:rsidRPr="00E64F9D">
        <w:rPr>
          <w:rFonts w:ascii="Arial" w:hAnsi="Arial" w:cs="Arial"/>
          <w:sz w:val="24"/>
          <w:szCs w:val="24"/>
        </w:rPr>
        <w:t>11.</w:t>
      </w:r>
      <w:r w:rsidR="00B05073" w:rsidRPr="00E64F9D">
        <w:rPr>
          <w:rFonts w:ascii="Arial" w:hAnsi="Arial" w:cs="Arial"/>
          <w:sz w:val="24"/>
          <w:szCs w:val="24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</w:t>
      </w:r>
      <w:r w:rsidR="00B05073" w:rsidRPr="00E64F9D">
        <w:rPr>
          <w:rFonts w:ascii="Arial" w:hAnsi="Arial" w:cs="Arial"/>
          <w:sz w:val="24"/>
          <w:szCs w:val="24"/>
        </w:rPr>
        <w:lastRenderedPageBreak/>
        <w:t>рассмотрение уполномоченным органом осуществляются в порядке и сроки, которые установлены пунктами 9 и 10 настоящих Правил.</w:t>
      </w:r>
      <w:bookmarkEnd w:id="10"/>
    </w:p>
    <w:p w14:paraId="4B6F3CFC" w14:textId="4A1F1001" w:rsidR="0020554D" w:rsidRPr="00E64F9D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F9D">
        <w:rPr>
          <w:rFonts w:ascii="Arial" w:hAnsi="Arial" w:cs="Arial"/>
          <w:sz w:val="24"/>
          <w:szCs w:val="24"/>
        </w:rPr>
        <w:t>12.</w:t>
      </w:r>
      <w:r w:rsidR="00B05073" w:rsidRPr="00E64F9D">
        <w:rPr>
          <w:rFonts w:ascii="Arial" w:hAnsi="Arial" w:cs="Arial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20554D" w:rsidRPr="00E64F9D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Inlearno Office" w:date="2024-01-22T14:31:00Z" w:initials="IO">
    <w:p w14:paraId="0CEBDCC8" w14:textId="77777777" w:rsidR="008A5851" w:rsidRDefault="008A5851" w:rsidP="008A5851">
      <w:pPr>
        <w:pStyle w:val="a8"/>
        <w:ind w:firstLine="0"/>
        <w:jc w:val="left"/>
      </w:pPr>
      <w:r>
        <w:rPr>
          <w:rStyle w:val="a7"/>
        </w:rPr>
        <w:annotationRef/>
      </w:r>
      <w:r>
        <w:t>Выбрать в зависимости от статуса ИС Навигатор в вашем регионе</w:t>
      </w:r>
    </w:p>
  </w:comment>
  <w:comment w:id="3" w:author="User" w:date="2024-03-15T10:37:00Z" w:initials="U">
    <w:p w14:paraId="7F0E96B3" w14:textId="6DB847DC" w:rsidR="00B02852" w:rsidRDefault="00B02852" w:rsidP="00B02852">
      <w:pPr>
        <w:pStyle w:val="a8"/>
        <w:ind w:firstLine="0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BDCC8" w15:done="0"/>
  <w15:commentEx w15:paraId="7F0E96B3" w15:paraIdParent="0CEBDC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CDA8C" w14:textId="77777777" w:rsidR="002C178A" w:rsidRDefault="002C178A" w:rsidP="00C2352F">
      <w:pPr>
        <w:spacing w:after="0" w:line="240" w:lineRule="auto"/>
      </w:pPr>
      <w:r>
        <w:separator/>
      </w:r>
    </w:p>
  </w:endnote>
  <w:endnote w:type="continuationSeparator" w:id="0">
    <w:p w14:paraId="2F773403" w14:textId="77777777" w:rsidR="002C178A" w:rsidRDefault="002C178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B5ACA" w14:textId="77777777" w:rsidR="002C178A" w:rsidRDefault="002C178A" w:rsidP="00C2352F">
      <w:pPr>
        <w:spacing w:after="0" w:line="240" w:lineRule="auto"/>
      </w:pPr>
      <w:r>
        <w:separator/>
      </w:r>
    </w:p>
  </w:footnote>
  <w:footnote w:type="continuationSeparator" w:id="0">
    <w:p w14:paraId="20C3DEA6" w14:textId="77777777" w:rsidR="002C178A" w:rsidRDefault="002C178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learno Office">
    <w15:presenceInfo w15:providerId="Windows Live" w15:userId="17155ab095c752ca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C178A"/>
    <w:rsid w:val="002D2CC1"/>
    <w:rsid w:val="002E05F2"/>
    <w:rsid w:val="002E2409"/>
    <w:rsid w:val="002F3763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3758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061A1"/>
    <w:rsid w:val="008205C1"/>
    <w:rsid w:val="00820DC3"/>
    <w:rsid w:val="00832C1A"/>
    <w:rsid w:val="00874F10"/>
    <w:rsid w:val="00887C32"/>
    <w:rsid w:val="008A5851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51FF9"/>
    <w:rsid w:val="009846E7"/>
    <w:rsid w:val="009B364F"/>
    <w:rsid w:val="009E1A0F"/>
    <w:rsid w:val="009E21DC"/>
    <w:rsid w:val="009E4FCA"/>
    <w:rsid w:val="00A02634"/>
    <w:rsid w:val="00A16CEA"/>
    <w:rsid w:val="00A452E7"/>
    <w:rsid w:val="00A52D9B"/>
    <w:rsid w:val="00A5414C"/>
    <w:rsid w:val="00A72B4C"/>
    <w:rsid w:val="00A84D8D"/>
    <w:rsid w:val="00A91D55"/>
    <w:rsid w:val="00AA3F24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2852"/>
    <w:rsid w:val="00B05073"/>
    <w:rsid w:val="00B11F58"/>
    <w:rsid w:val="00B472AF"/>
    <w:rsid w:val="00B66977"/>
    <w:rsid w:val="00B7104F"/>
    <w:rsid w:val="00B812B2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717F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103D8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64F9D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0434B23-55B1-433F-8A0D-E9BB09F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2FA9-A08C-4A6F-9EDA-35AC0EBD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5</cp:revision>
  <cp:lastPrinted>2023-06-05T10:53:00Z</cp:lastPrinted>
  <dcterms:created xsi:type="dcterms:W3CDTF">2024-02-06T09:29:00Z</dcterms:created>
  <dcterms:modified xsi:type="dcterms:W3CDTF">2024-03-15T03:37:00Z</dcterms:modified>
</cp:coreProperties>
</file>