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EE" w:rsidRPr="002D61FE" w:rsidRDefault="007045EE" w:rsidP="007045EE">
      <w:pPr>
        <w:spacing w:after="0" w:line="240" w:lineRule="auto"/>
        <w:ind w:firstLine="709"/>
        <w:jc w:val="right"/>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 xml:space="preserve">Редакция № </w:t>
      </w:r>
      <w:r w:rsidR="008F6C83" w:rsidRPr="002D61FE">
        <w:rPr>
          <w:rFonts w:ascii="Arial" w:eastAsia="Times New Roman" w:hAnsi="Arial" w:cs="Arial"/>
          <w:b/>
          <w:bCs/>
          <w:color w:val="000000"/>
          <w:sz w:val="24"/>
          <w:szCs w:val="24"/>
          <w:lang w:eastAsia="ru-RU"/>
        </w:rPr>
        <w:t>12</w:t>
      </w:r>
    </w:p>
    <w:p w:rsidR="007045EE" w:rsidRPr="002D61FE" w:rsidRDefault="007045EE" w:rsidP="007045EE">
      <w:pPr>
        <w:spacing w:after="0" w:line="240" w:lineRule="auto"/>
        <w:ind w:firstLine="709"/>
        <w:jc w:val="right"/>
        <w:rPr>
          <w:rFonts w:ascii="Arial" w:eastAsia="Times New Roman" w:hAnsi="Arial" w:cs="Arial"/>
          <w:b/>
          <w:bCs/>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АДМИНИСТРАЦИЯ ТАСЕЕВСКОГО РАЙОНА</w:t>
      </w: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ПОСТАНОВЛЕНИЕ</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p>
    <w:p w:rsidR="002D61FE" w:rsidRPr="002D61FE" w:rsidRDefault="002D61FE" w:rsidP="002D61FE">
      <w:pPr>
        <w:tabs>
          <w:tab w:val="left" w:pos="3163"/>
          <w:tab w:val="left" w:pos="6186"/>
        </w:tabs>
        <w:spacing w:after="0" w:line="240" w:lineRule="auto"/>
        <w:ind w:left="140"/>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18.06.2018</w:t>
      </w:r>
      <w:r w:rsidRPr="002D61FE">
        <w:rPr>
          <w:rFonts w:ascii="Arial" w:eastAsia="Times New Roman" w:hAnsi="Arial" w:cs="Arial"/>
          <w:sz w:val="24"/>
          <w:szCs w:val="24"/>
          <w:lang w:eastAsia="ru-RU"/>
        </w:rPr>
        <w:tab/>
        <w:t>с. Тасеево</w:t>
      </w:r>
      <w:r w:rsidRPr="002D61FE">
        <w:rPr>
          <w:rFonts w:ascii="Arial" w:eastAsia="Times New Roman" w:hAnsi="Arial" w:cs="Arial"/>
          <w:sz w:val="24"/>
          <w:szCs w:val="24"/>
          <w:lang w:eastAsia="ru-RU"/>
        </w:rPr>
        <w:tab/>
        <w:t>№ 383</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Об утверждении Положения об оплате труда работников муниципальных бюджетных учреждений, подведомственных отделу образования администрации Тасеевского района</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w:t>
      </w:r>
      <w:r w:rsidR="006216DE" w:rsidRPr="002D61FE">
        <w:rPr>
          <w:rFonts w:ascii="Arial" w:eastAsia="Times New Roman" w:hAnsi="Arial" w:cs="Arial"/>
          <w:color w:val="4F81BD" w:themeColor="accent1"/>
          <w:sz w:val="24"/>
          <w:szCs w:val="24"/>
          <w:lang w:eastAsia="ru-RU"/>
        </w:rPr>
        <w:t>в</w:t>
      </w:r>
      <w:r w:rsidRPr="002D61FE">
        <w:rPr>
          <w:rFonts w:ascii="Arial" w:eastAsia="Times New Roman" w:hAnsi="Arial" w:cs="Arial"/>
          <w:color w:val="4F81BD" w:themeColor="accent1"/>
          <w:sz w:val="24"/>
          <w:szCs w:val="24"/>
          <w:lang w:eastAsia="ru-RU"/>
        </w:rPr>
        <w:t xml:space="preserve"> редакции постановлений </w:t>
      </w:r>
      <w:hyperlink r:id="rId6" w:tgtFrame="_blank" w:history="1">
        <w:r w:rsidRPr="002D61FE">
          <w:rPr>
            <w:rFonts w:ascii="Arial" w:eastAsia="Times New Roman" w:hAnsi="Arial" w:cs="Arial"/>
            <w:color w:val="4F81BD" w:themeColor="accent1"/>
            <w:sz w:val="24"/>
            <w:szCs w:val="24"/>
            <w:lang w:eastAsia="ru-RU"/>
          </w:rPr>
          <w:t>от 18.09.2018 № 545; от 01.11.2018 № 667, от 06.02.2019 № 70</w:t>
        </w:r>
      </w:hyperlink>
      <w:r w:rsidRPr="002D61FE">
        <w:rPr>
          <w:rFonts w:ascii="Arial" w:eastAsia="Times New Roman" w:hAnsi="Arial" w:cs="Arial"/>
          <w:color w:val="4F81BD" w:themeColor="accent1"/>
          <w:sz w:val="24"/>
          <w:szCs w:val="24"/>
          <w:lang w:eastAsia="ru-RU"/>
        </w:rPr>
        <w:t xml:space="preserve">, </w:t>
      </w:r>
      <w:hyperlink r:id="rId7" w:tgtFrame="_blank" w:history="1">
        <w:r w:rsidRPr="002D61FE">
          <w:rPr>
            <w:rFonts w:ascii="Arial" w:eastAsia="Times New Roman" w:hAnsi="Arial" w:cs="Arial"/>
            <w:color w:val="4F81BD" w:themeColor="accent1"/>
            <w:sz w:val="24"/>
            <w:szCs w:val="24"/>
            <w:lang w:eastAsia="ru-RU"/>
          </w:rPr>
          <w:t>от 16.09.2019 № 469</w:t>
        </w:r>
      </w:hyperlink>
      <w:r w:rsidRPr="002D61FE">
        <w:rPr>
          <w:rFonts w:ascii="Arial" w:eastAsia="Times New Roman" w:hAnsi="Arial" w:cs="Arial"/>
          <w:color w:val="4F81BD" w:themeColor="accent1"/>
          <w:sz w:val="24"/>
          <w:szCs w:val="24"/>
          <w:lang w:eastAsia="ru-RU"/>
        </w:rPr>
        <w:t xml:space="preserve">, </w:t>
      </w:r>
      <w:hyperlink r:id="rId8" w:tgtFrame="_blank" w:history="1">
        <w:r w:rsidRPr="002D61FE">
          <w:rPr>
            <w:rFonts w:ascii="Arial" w:eastAsia="Times New Roman" w:hAnsi="Arial" w:cs="Arial"/>
            <w:color w:val="4F81BD" w:themeColor="accent1"/>
            <w:sz w:val="24"/>
            <w:szCs w:val="24"/>
            <w:lang w:eastAsia="ru-RU"/>
          </w:rPr>
          <w:t>от 14.04.2020 № 186</w:t>
        </w:r>
      </w:hyperlink>
      <w:r w:rsidRPr="002D61FE">
        <w:rPr>
          <w:rFonts w:ascii="Arial" w:eastAsia="Times New Roman" w:hAnsi="Arial" w:cs="Arial"/>
          <w:color w:val="4F81BD" w:themeColor="accent1"/>
          <w:sz w:val="24"/>
          <w:szCs w:val="24"/>
          <w:lang w:eastAsia="ru-RU"/>
        </w:rPr>
        <w:t xml:space="preserve">, </w:t>
      </w:r>
      <w:hyperlink r:id="rId9" w:tgtFrame="_blank" w:history="1">
        <w:r w:rsidRPr="002D61FE">
          <w:rPr>
            <w:rFonts w:ascii="Arial" w:eastAsia="Times New Roman" w:hAnsi="Arial" w:cs="Arial"/>
            <w:color w:val="4F81BD" w:themeColor="accent1"/>
            <w:sz w:val="24"/>
            <w:szCs w:val="24"/>
            <w:lang w:eastAsia="ru-RU"/>
          </w:rPr>
          <w:t>от 10.06.2020 № 255</w:t>
        </w:r>
      </w:hyperlink>
      <w:r w:rsidRPr="002D61FE">
        <w:rPr>
          <w:rFonts w:ascii="Arial" w:eastAsia="Times New Roman" w:hAnsi="Arial" w:cs="Arial"/>
          <w:color w:val="4F81BD" w:themeColor="accent1"/>
          <w:sz w:val="24"/>
          <w:szCs w:val="24"/>
          <w:lang w:eastAsia="ru-RU"/>
        </w:rPr>
        <w:t xml:space="preserve">, </w:t>
      </w:r>
      <w:hyperlink r:id="rId10" w:tgtFrame="_blank" w:history="1">
        <w:r w:rsidRPr="002D61FE">
          <w:rPr>
            <w:rFonts w:ascii="Arial" w:eastAsia="Times New Roman" w:hAnsi="Arial" w:cs="Arial"/>
            <w:color w:val="4F81BD" w:themeColor="accent1"/>
            <w:sz w:val="24"/>
            <w:szCs w:val="24"/>
            <w:lang w:eastAsia="ru-RU"/>
          </w:rPr>
          <w:t>от 25.09.2020 № 371</w:t>
        </w:r>
      </w:hyperlink>
      <w:r w:rsidR="001D6BC9" w:rsidRPr="002D61FE">
        <w:rPr>
          <w:rFonts w:ascii="Arial" w:eastAsia="Times New Roman" w:hAnsi="Arial" w:cs="Arial"/>
          <w:color w:val="4F81BD" w:themeColor="accent1"/>
          <w:sz w:val="24"/>
          <w:szCs w:val="24"/>
          <w:lang w:eastAsia="ru-RU"/>
        </w:rPr>
        <w:t xml:space="preserve">, от </w:t>
      </w:r>
      <w:r w:rsidR="006B5FF4" w:rsidRPr="002D61FE">
        <w:rPr>
          <w:rFonts w:ascii="Arial" w:eastAsia="Times New Roman" w:hAnsi="Arial" w:cs="Arial"/>
          <w:color w:val="4F81BD" w:themeColor="accent1"/>
          <w:sz w:val="24"/>
          <w:szCs w:val="24"/>
          <w:lang w:eastAsia="ru-RU"/>
        </w:rPr>
        <w:t>27</w:t>
      </w:r>
      <w:r w:rsidR="003A3B1B" w:rsidRPr="002D61FE">
        <w:rPr>
          <w:rFonts w:ascii="Arial" w:eastAsia="Times New Roman" w:hAnsi="Arial" w:cs="Arial"/>
          <w:color w:val="4F81BD" w:themeColor="accent1"/>
          <w:sz w:val="24"/>
          <w:szCs w:val="24"/>
          <w:lang w:eastAsia="ru-RU"/>
        </w:rPr>
        <w:t>.04.2022</w:t>
      </w:r>
      <w:r w:rsidR="001D6BC9" w:rsidRPr="002D61FE">
        <w:rPr>
          <w:rFonts w:ascii="Arial" w:eastAsia="Times New Roman" w:hAnsi="Arial" w:cs="Arial"/>
          <w:color w:val="4F81BD" w:themeColor="accent1"/>
          <w:sz w:val="24"/>
          <w:szCs w:val="24"/>
          <w:lang w:eastAsia="ru-RU"/>
        </w:rPr>
        <w:t xml:space="preserve"> № </w:t>
      </w:r>
      <w:r w:rsidR="006B5FF4" w:rsidRPr="002D61FE">
        <w:rPr>
          <w:rFonts w:ascii="Arial" w:eastAsia="Times New Roman" w:hAnsi="Arial" w:cs="Arial"/>
          <w:color w:val="4F81BD" w:themeColor="accent1"/>
          <w:sz w:val="24"/>
          <w:szCs w:val="24"/>
          <w:lang w:eastAsia="ru-RU"/>
        </w:rPr>
        <w:t>231</w:t>
      </w:r>
      <w:r w:rsidR="00160F5B" w:rsidRPr="002D61FE">
        <w:rPr>
          <w:rFonts w:ascii="Arial" w:eastAsia="Times New Roman" w:hAnsi="Arial" w:cs="Arial"/>
          <w:color w:val="4F81BD" w:themeColor="accent1"/>
          <w:sz w:val="24"/>
          <w:szCs w:val="24"/>
          <w:lang w:eastAsia="ru-RU"/>
        </w:rPr>
        <w:t xml:space="preserve">, от </w:t>
      </w:r>
      <w:r w:rsidR="006B5FF4" w:rsidRPr="002D61FE">
        <w:rPr>
          <w:rFonts w:ascii="Arial" w:eastAsia="Times New Roman" w:hAnsi="Arial" w:cs="Arial"/>
          <w:color w:val="4F81BD" w:themeColor="accent1"/>
          <w:sz w:val="24"/>
          <w:szCs w:val="24"/>
          <w:lang w:eastAsia="ru-RU"/>
        </w:rPr>
        <w:t>03.08</w:t>
      </w:r>
      <w:r w:rsidR="00160F5B" w:rsidRPr="002D61FE">
        <w:rPr>
          <w:rFonts w:ascii="Arial" w:eastAsia="Times New Roman" w:hAnsi="Arial" w:cs="Arial"/>
          <w:color w:val="4F81BD" w:themeColor="accent1"/>
          <w:sz w:val="24"/>
          <w:szCs w:val="24"/>
          <w:lang w:eastAsia="ru-RU"/>
        </w:rPr>
        <w:t xml:space="preserve">.2022 № </w:t>
      </w:r>
      <w:r w:rsidR="006B5FF4" w:rsidRPr="002D61FE">
        <w:rPr>
          <w:rFonts w:ascii="Arial" w:eastAsia="Times New Roman" w:hAnsi="Arial" w:cs="Arial"/>
          <w:color w:val="4F81BD" w:themeColor="accent1"/>
          <w:sz w:val="24"/>
          <w:szCs w:val="24"/>
          <w:lang w:eastAsia="ru-RU"/>
        </w:rPr>
        <w:t>429</w:t>
      </w:r>
      <w:r w:rsidR="00837C73" w:rsidRPr="002D61FE">
        <w:rPr>
          <w:rFonts w:ascii="Arial" w:eastAsia="Times New Roman" w:hAnsi="Arial" w:cs="Arial"/>
          <w:color w:val="4F81BD" w:themeColor="accent1"/>
          <w:sz w:val="24"/>
          <w:szCs w:val="24"/>
          <w:lang w:eastAsia="ru-RU"/>
        </w:rPr>
        <w:t xml:space="preserve">, от </w:t>
      </w:r>
      <w:r w:rsidR="0003232D" w:rsidRPr="002D61FE">
        <w:rPr>
          <w:rFonts w:ascii="Arial" w:eastAsia="Times New Roman" w:hAnsi="Arial" w:cs="Arial"/>
          <w:color w:val="4F81BD" w:themeColor="accent1"/>
          <w:sz w:val="24"/>
          <w:szCs w:val="24"/>
          <w:lang w:eastAsia="ru-RU"/>
        </w:rPr>
        <w:t>02.06</w:t>
      </w:r>
      <w:r w:rsidR="00837C73" w:rsidRPr="002D61FE">
        <w:rPr>
          <w:rFonts w:ascii="Arial" w:eastAsia="Times New Roman" w:hAnsi="Arial" w:cs="Arial"/>
          <w:color w:val="4F81BD" w:themeColor="accent1"/>
          <w:sz w:val="24"/>
          <w:szCs w:val="24"/>
          <w:lang w:eastAsia="ru-RU"/>
        </w:rPr>
        <w:t xml:space="preserve">.2023 № </w:t>
      </w:r>
      <w:r w:rsidR="0003232D" w:rsidRPr="002D61FE">
        <w:rPr>
          <w:rFonts w:ascii="Arial" w:eastAsia="Times New Roman" w:hAnsi="Arial" w:cs="Arial"/>
          <w:color w:val="4F81BD" w:themeColor="accent1"/>
          <w:sz w:val="24"/>
          <w:szCs w:val="24"/>
          <w:lang w:eastAsia="ru-RU"/>
        </w:rPr>
        <w:t>266</w:t>
      </w:r>
      <w:r w:rsidR="00A02B7D" w:rsidRPr="002D61FE">
        <w:rPr>
          <w:rFonts w:ascii="Arial" w:eastAsia="Times New Roman" w:hAnsi="Arial" w:cs="Arial"/>
          <w:color w:val="4F81BD" w:themeColor="accent1"/>
          <w:sz w:val="24"/>
          <w:szCs w:val="24"/>
          <w:lang w:eastAsia="ru-RU"/>
        </w:rPr>
        <w:t>, от 09.10.2023 № 444</w:t>
      </w:r>
      <w:r w:rsidRPr="002D61FE">
        <w:rPr>
          <w:rFonts w:ascii="Arial" w:eastAsia="Times New Roman" w:hAnsi="Arial" w:cs="Arial"/>
          <w:color w:val="4F81BD" w:themeColor="accent1"/>
          <w:sz w:val="24"/>
          <w:szCs w:val="24"/>
          <w:lang w:eastAsia="ru-RU"/>
        </w:rPr>
        <w:t>)</w:t>
      </w:r>
    </w:p>
    <w:p w:rsidR="007045EE" w:rsidRPr="002D61FE" w:rsidRDefault="002D61FE" w:rsidP="007045EE">
      <w:pPr>
        <w:spacing w:after="0" w:line="240" w:lineRule="auto"/>
        <w:ind w:firstLine="709"/>
        <w:jc w:val="both"/>
        <w:rPr>
          <w:rFonts w:ascii="Arial" w:eastAsia="Times New Roman" w:hAnsi="Arial" w:cs="Arial"/>
          <w:color w:val="000000"/>
          <w:sz w:val="24"/>
          <w:szCs w:val="24"/>
          <w:lang w:eastAsia="ru-RU"/>
        </w:rPr>
      </w:pPr>
      <w:hyperlink r:id="rId11" w:tgtFrame="_blank" w:history="1">
        <w:r w:rsidR="007045EE" w:rsidRPr="002D61FE">
          <w:rPr>
            <w:rFonts w:ascii="Arial" w:eastAsia="Times New Roman" w:hAnsi="Arial" w:cs="Arial"/>
            <w:color w:val="0000FF"/>
            <w:sz w:val="24"/>
            <w:szCs w:val="24"/>
            <w:lang w:eastAsia="ru-RU"/>
          </w:rPr>
          <w:t> </w:t>
        </w:r>
      </w:hyperlink>
    </w:p>
    <w:p w:rsidR="001D6BC9" w:rsidRPr="002D61FE" w:rsidRDefault="007045EE" w:rsidP="001D6BC9">
      <w:pPr>
        <w:spacing w:after="0" w:line="240" w:lineRule="auto"/>
        <w:ind w:firstLine="709"/>
        <w:jc w:val="both"/>
        <w:rPr>
          <w:rFonts w:ascii="Arial" w:eastAsia="Times New Roman" w:hAnsi="Arial" w:cs="Arial"/>
          <w:color w:val="4F81BD" w:themeColor="accent1"/>
          <w:sz w:val="24"/>
          <w:szCs w:val="24"/>
          <w:lang w:eastAsia="ru-RU"/>
        </w:rPr>
      </w:pPr>
      <w:r w:rsidRPr="002D61FE">
        <w:rPr>
          <w:rFonts w:ascii="Arial" w:eastAsia="Times New Roman" w:hAnsi="Arial" w:cs="Arial"/>
          <w:color w:val="000000"/>
          <w:sz w:val="24"/>
          <w:szCs w:val="24"/>
          <w:lang w:eastAsia="ru-RU"/>
        </w:rPr>
        <w:t xml:space="preserve">В соответствии со ст. 134 </w:t>
      </w:r>
      <w:hyperlink r:id="rId12" w:tgtFrame="_blank" w:history="1">
        <w:r w:rsidRPr="002D61FE">
          <w:rPr>
            <w:rFonts w:ascii="Arial" w:eastAsia="Times New Roman" w:hAnsi="Arial" w:cs="Arial"/>
            <w:sz w:val="24"/>
            <w:szCs w:val="24"/>
            <w:lang w:eastAsia="ru-RU"/>
          </w:rPr>
          <w:t>Трудового кодекса Российской Федерации</w:t>
        </w:r>
      </w:hyperlink>
      <w:r w:rsidRPr="002D61FE">
        <w:rPr>
          <w:rFonts w:ascii="Arial" w:eastAsia="Times New Roman" w:hAnsi="Arial" w:cs="Arial"/>
          <w:color w:val="000000"/>
          <w:sz w:val="24"/>
          <w:szCs w:val="24"/>
          <w:lang w:eastAsia="ru-RU"/>
        </w:rPr>
        <w:t>, Законом Красноярского края от 05.12.2019 № 8-3414 «О краевом бюджете на 2020 год и плановый период 2021-2022 годов», постановлением Правительства Кр</w:t>
      </w:r>
      <w:r w:rsidR="001D6BC9" w:rsidRPr="002D61FE">
        <w:rPr>
          <w:rFonts w:ascii="Arial" w:eastAsia="Times New Roman" w:hAnsi="Arial" w:cs="Arial"/>
          <w:color w:val="000000"/>
          <w:sz w:val="24"/>
          <w:szCs w:val="24"/>
          <w:lang w:eastAsia="ru-RU"/>
        </w:rPr>
        <w:t>асноярского края от 15.12.2009 №</w:t>
      </w:r>
      <w:r w:rsidRPr="002D61FE">
        <w:rPr>
          <w:rFonts w:ascii="Arial" w:eastAsia="Times New Roman" w:hAnsi="Arial" w:cs="Arial"/>
          <w:color w:val="000000"/>
          <w:sz w:val="24"/>
          <w:szCs w:val="24"/>
          <w:lang w:eastAsia="ru-RU"/>
        </w:rPr>
        <w:t xml:space="preserve">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 приказом </w:t>
      </w:r>
      <w:proofErr w:type="spellStart"/>
      <w:r w:rsidRPr="002D61FE">
        <w:rPr>
          <w:rFonts w:ascii="Arial" w:eastAsia="Times New Roman" w:hAnsi="Arial" w:cs="Arial"/>
          <w:color w:val="000000"/>
          <w:sz w:val="24"/>
          <w:szCs w:val="24"/>
          <w:lang w:eastAsia="ru-RU"/>
        </w:rPr>
        <w:t>Минздравсоцразвития</w:t>
      </w:r>
      <w:proofErr w:type="spellEnd"/>
      <w:r w:rsidRPr="002D61FE">
        <w:rPr>
          <w:rFonts w:ascii="Arial" w:eastAsia="Times New Roman" w:hAnsi="Arial" w:cs="Arial"/>
          <w:color w:val="000000"/>
          <w:sz w:val="24"/>
          <w:szCs w:val="24"/>
          <w:lang w:eastAsia="ru-RU"/>
        </w:rPr>
        <w:t xml:space="preserve"> РФ от 29.05.2008 № 247н «Об утверждении профессиональных квалификационных групп общеотраслевых должностей руководителей, специалистов и служащих», приказом Министерства образования и науки Красноярского края от 15.12.2009 № 987 «Об утверждении условий, при которых размеры окладов (должностных окладов), ставок заработной платы работникам краевых государственных </w:t>
      </w:r>
      <w:r w:rsidR="00496D62" w:rsidRPr="002D61FE">
        <w:rPr>
          <w:rFonts w:ascii="Arial" w:eastAsia="Times New Roman" w:hAnsi="Arial" w:cs="Arial"/>
          <w:color w:val="000000"/>
          <w:sz w:val="24"/>
          <w:szCs w:val="24"/>
          <w:lang w:eastAsia="ru-RU"/>
        </w:rPr>
        <w:t xml:space="preserve">бюджетных </w:t>
      </w:r>
      <w:r w:rsidRPr="002D61FE">
        <w:rPr>
          <w:rFonts w:ascii="Arial" w:eastAsia="Times New Roman" w:hAnsi="Arial" w:cs="Arial"/>
          <w:color w:val="000000"/>
          <w:sz w:val="24"/>
          <w:szCs w:val="24"/>
          <w:lang w:eastAsia="ru-RU"/>
        </w:rPr>
        <w:t xml:space="preserve"> образовательных учреждений, подведомственных министерству образования Красноярского края, могут устанавливаться выше минимальных размеров окладов (должностных окладов), ставок заработной платы»</w:t>
      </w:r>
      <w:r w:rsidR="00160F5B" w:rsidRPr="002D61FE">
        <w:rPr>
          <w:rFonts w:ascii="Arial" w:eastAsia="Times New Roman" w:hAnsi="Arial" w:cs="Arial"/>
          <w:color w:val="000000"/>
          <w:sz w:val="24"/>
          <w:szCs w:val="24"/>
          <w:lang w:eastAsia="ru-RU"/>
        </w:rPr>
        <w:t>, приказом Министерства образования и науки Красноярского края от 15.12.2009 № 988 «</w:t>
      </w:r>
      <w:r w:rsidR="00160F5B" w:rsidRPr="002D61FE">
        <w:rPr>
          <w:rFonts w:ascii="Arial" w:hAnsi="Arial" w:cs="Arial"/>
          <w:sz w:val="24"/>
          <w:szCs w:val="24"/>
        </w:rPr>
        <w:t>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Pr="002D61FE">
        <w:rPr>
          <w:rFonts w:ascii="Arial" w:eastAsia="Times New Roman" w:hAnsi="Arial" w:cs="Arial"/>
          <w:color w:val="000000"/>
          <w:sz w:val="24"/>
          <w:szCs w:val="24"/>
          <w:lang w:eastAsia="ru-RU"/>
        </w:rPr>
        <w:t xml:space="preserve"> руководствуясь ст. 28, 46, 48 </w:t>
      </w:r>
      <w:hyperlink r:id="rId13" w:tgtFrame="_blank" w:history="1">
        <w:r w:rsidRPr="002D61FE">
          <w:rPr>
            <w:rFonts w:ascii="Arial" w:eastAsia="Times New Roman" w:hAnsi="Arial" w:cs="Arial"/>
            <w:color w:val="4F81BD" w:themeColor="accent1"/>
            <w:sz w:val="24"/>
            <w:szCs w:val="24"/>
            <w:lang w:eastAsia="ru-RU"/>
          </w:rPr>
          <w:t>Устава Тасеевского района</w:t>
        </w:r>
      </w:hyperlink>
      <w:r w:rsidRPr="002D61FE">
        <w:rPr>
          <w:rFonts w:ascii="Arial" w:eastAsia="Times New Roman" w:hAnsi="Arial" w:cs="Arial"/>
          <w:color w:val="4F81BD" w:themeColor="accent1"/>
          <w:sz w:val="24"/>
          <w:szCs w:val="24"/>
          <w:lang w:eastAsia="ru-RU"/>
        </w:rPr>
        <w:t>,</w:t>
      </w:r>
      <w:r w:rsidR="001D6BC9" w:rsidRPr="002D61FE">
        <w:rPr>
          <w:rFonts w:ascii="Arial" w:eastAsia="Times New Roman" w:hAnsi="Arial" w:cs="Arial"/>
          <w:color w:val="4F81BD" w:themeColor="accent1"/>
          <w:sz w:val="24"/>
          <w:szCs w:val="24"/>
          <w:lang w:eastAsia="ru-RU"/>
        </w:rPr>
        <w:t xml:space="preserve"> (в редакции постановлений </w:t>
      </w:r>
      <w:r w:rsidR="000E6E0A" w:rsidRPr="002D61FE">
        <w:rPr>
          <w:rFonts w:ascii="Arial" w:eastAsia="Times New Roman" w:hAnsi="Arial" w:cs="Arial"/>
          <w:color w:val="4F81BD" w:themeColor="accent1"/>
          <w:sz w:val="24"/>
          <w:szCs w:val="24"/>
          <w:lang w:eastAsia="ru-RU"/>
        </w:rPr>
        <w:t>27.04.2022 № 231, от 03.08.2022 № 429</w:t>
      </w:r>
      <w:r w:rsidR="001D6BC9" w:rsidRPr="002D61FE">
        <w:rPr>
          <w:rFonts w:ascii="Arial" w:eastAsia="Times New Roman" w:hAnsi="Arial" w:cs="Arial"/>
          <w:color w:val="4F81BD" w:themeColor="accent1"/>
          <w:sz w:val="24"/>
          <w:szCs w:val="24"/>
          <w:lang w:eastAsia="ru-RU"/>
        </w:rPr>
        <w:t>)</w:t>
      </w:r>
    </w:p>
    <w:p w:rsidR="007045EE" w:rsidRPr="002D61FE" w:rsidRDefault="007045EE" w:rsidP="001D6BC9">
      <w:pPr>
        <w:spacing w:after="0" w:line="240" w:lineRule="auto"/>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ПОСТАНОВЛЯЮ:</w:t>
      </w:r>
    </w:p>
    <w:p w:rsidR="007045EE" w:rsidRPr="002D61FE" w:rsidRDefault="001D6BC9"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1.Утвердить </w:t>
      </w:r>
      <w:r w:rsidR="007045EE" w:rsidRPr="002D61FE">
        <w:rPr>
          <w:rFonts w:ascii="Arial" w:eastAsia="Times New Roman" w:hAnsi="Arial" w:cs="Arial"/>
          <w:color w:val="000000"/>
          <w:sz w:val="24"/>
          <w:szCs w:val="24"/>
          <w:lang w:eastAsia="ru-RU"/>
        </w:rPr>
        <w:t>Положение</w:t>
      </w:r>
      <w:r w:rsidRPr="002D61FE">
        <w:rPr>
          <w:rFonts w:ascii="Arial" w:eastAsia="Times New Roman" w:hAnsi="Arial" w:cs="Arial"/>
          <w:color w:val="000000"/>
          <w:sz w:val="24"/>
          <w:szCs w:val="24"/>
          <w:lang w:eastAsia="ru-RU"/>
        </w:rPr>
        <w:t xml:space="preserve"> </w:t>
      </w:r>
      <w:r w:rsidR="007045EE" w:rsidRPr="002D61FE">
        <w:rPr>
          <w:rFonts w:ascii="Arial" w:eastAsia="Times New Roman" w:hAnsi="Arial" w:cs="Arial"/>
          <w:color w:val="000000"/>
          <w:sz w:val="24"/>
          <w:szCs w:val="24"/>
          <w:lang w:eastAsia="ru-RU"/>
        </w:rPr>
        <w:t xml:space="preserve">об оплате труда работников муниципальных </w:t>
      </w:r>
      <w:proofErr w:type="gramStart"/>
      <w:r w:rsidR="007045EE" w:rsidRPr="002D61FE">
        <w:rPr>
          <w:rFonts w:ascii="Arial" w:eastAsia="Times New Roman" w:hAnsi="Arial" w:cs="Arial"/>
          <w:color w:val="000000"/>
          <w:sz w:val="24"/>
          <w:szCs w:val="24"/>
          <w:lang w:eastAsia="ru-RU"/>
        </w:rPr>
        <w:t>бюджетных  учреждений</w:t>
      </w:r>
      <w:proofErr w:type="gramEnd"/>
      <w:r w:rsidR="007045EE" w:rsidRPr="002D61FE">
        <w:rPr>
          <w:rFonts w:ascii="Arial" w:eastAsia="Times New Roman" w:hAnsi="Arial" w:cs="Arial"/>
          <w:color w:val="000000"/>
          <w:sz w:val="24"/>
          <w:szCs w:val="24"/>
          <w:lang w:eastAsia="ru-RU"/>
        </w:rPr>
        <w:t xml:space="preserve">, подведомственных </w:t>
      </w:r>
      <w:r w:rsidR="00496D62" w:rsidRPr="002D61FE">
        <w:rPr>
          <w:rFonts w:ascii="Arial" w:eastAsia="Times New Roman" w:hAnsi="Arial" w:cs="Arial"/>
          <w:color w:val="000000"/>
          <w:sz w:val="24"/>
          <w:szCs w:val="24"/>
          <w:lang w:eastAsia="ru-RU"/>
        </w:rPr>
        <w:t>отделу</w:t>
      </w:r>
      <w:r w:rsidR="007045EE" w:rsidRPr="002D61FE">
        <w:rPr>
          <w:rFonts w:ascii="Arial" w:eastAsia="Times New Roman" w:hAnsi="Arial" w:cs="Arial"/>
          <w:color w:val="000000"/>
          <w:sz w:val="24"/>
          <w:szCs w:val="24"/>
          <w:lang w:eastAsia="ru-RU"/>
        </w:rPr>
        <w:t xml:space="preserve"> образования администрации Тасеевского района согласно приложению.</w:t>
      </w:r>
    </w:p>
    <w:p w:rsidR="00CA104C" w:rsidRPr="002D61FE" w:rsidRDefault="00CA104C" w:rsidP="00CA104C">
      <w:pPr>
        <w:spacing w:after="0" w:line="240" w:lineRule="auto"/>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 xml:space="preserve">(в редакции постановлений от </w:t>
      </w:r>
      <w:r w:rsidR="000E6E0A" w:rsidRPr="002D61FE">
        <w:rPr>
          <w:rFonts w:ascii="Arial" w:eastAsia="Times New Roman" w:hAnsi="Arial" w:cs="Arial"/>
          <w:color w:val="4F81BD" w:themeColor="accent1"/>
          <w:sz w:val="24"/>
          <w:szCs w:val="24"/>
          <w:lang w:eastAsia="ru-RU"/>
        </w:rPr>
        <w:t>27</w:t>
      </w:r>
      <w:r w:rsidR="003A3B1B" w:rsidRPr="002D61FE">
        <w:rPr>
          <w:rFonts w:ascii="Arial" w:eastAsia="Times New Roman" w:hAnsi="Arial" w:cs="Arial"/>
          <w:color w:val="4F81BD" w:themeColor="accent1"/>
          <w:sz w:val="24"/>
          <w:szCs w:val="24"/>
          <w:lang w:eastAsia="ru-RU"/>
        </w:rPr>
        <w:t>.04.2022</w:t>
      </w:r>
      <w:r w:rsidRPr="002D61FE">
        <w:rPr>
          <w:rFonts w:ascii="Arial" w:eastAsia="Times New Roman" w:hAnsi="Arial" w:cs="Arial"/>
          <w:color w:val="4F81BD" w:themeColor="accent1"/>
          <w:sz w:val="24"/>
          <w:szCs w:val="24"/>
          <w:lang w:eastAsia="ru-RU"/>
        </w:rPr>
        <w:t xml:space="preserve"> № </w:t>
      </w:r>
      <w:r w:rsidR="000E6E0A" w:rsidRPr="002D61FE">
        <w:rPr>
          <w:rFonts w:ascii="Arial" w:eastAsia="Times New Roman" w:hAnsi="Arial" w:cs="Arial"/>
          <w:color w:val="4F81BD" w:themeColor="accent1"/>
          <w:sz w:val="24"/>
          <w:szCs w:val="24"/>
          <w:lang w:eastAsia="ru-RU"/>
        </w:rPr>
        <w:t>231</w:t>
      </w:r>
      <w:r w:rsidRPr="002D61FE">
        <w:rPr>
          <w:rFonts w:ascii="Arial" w:eastAsia="Times New Roman" w:hAnsi="Arial" w:cs="Arial"/>
          <w:color w:val="4F81BD" w:themeColor="accent1"/>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2.Признать утратившим силу постановление администрации Тасеевского </w:t>
      </w:r>
      <w:r w:rsidR="000007F2" w:rsidRPr="002D61FE">
        <w:rPr>
          <w:rFonts w:ascii="Arial" w:eastAsia="Times New Roman" w:hAnsi="Arial" w:cs="Arial"/>
          <w:sz w:val="24"/>
          <w:szCs w:val="24"/>
          <w:lang w:eastAsia="ru-RU"/>
        </w:rPr>
        <w:t xml:space="preserve">района </w:t>
      </w:r>
      <w:hyperlink r:id="rId14" w:tgtFrame="_blank" w:history="1">
        <w:r w:rsidRPr="002D61FE">
          <w:rPr>
            <w:rFonts w:ascii="Arial" w:eastAsia="Times New Roman" w:hAnsi="Arial" w:cs="Arial"/>
            <w:sz w:val="24"/>
            <w:szCs w:val="24"/>
            <w:lang w:eastAsia="ru-RU"/>
          </w:rPr>
          <w:t>от</w:t>
        </w:r>
        <w:r w:rsidR="000007F2" w:rsidRPr="002D61FE">
          <w:rPr>
            <w:rFonts w:ascii="Arial" w:eastAsia="Times New Roman" w:hAnsi="Arial" w:cs="Arial"/>
            <w:sz w:val="24"/>
            <w:szCs w:val="24"/>
            <w:lang w:eastAsia="ru-RU"/>
          </w:rPr>
          <w:t xml:space="preserve"> </w:t>
        </w:r>
        <w:r w:rsidRPr="002D61FE">
          <w:rPr>
            <w:rFonts w:ascii="Arial" w:eastAsia="Times New Roman" w:hAnsi="Arial" w:cs="Arial"/>
            <w:sz w:val="24"/>
            <w:szCs w:val="24"/>
            <w:lang w:eastAsia="ru-RU"/>
          </w:rPr>
          <w:t>01.12.2016 № 656</w:t>
        </w:r>
      </w:hyperlink>
      <w:r w:rsidR="001D6BC9" w:rsidRPr="002D61FE">
        <w:rPr>
          <w:rFonts w:ascii="Arial" w:eastAsia="Times New Roman" w:hAnsi="Arial" w:cs="Arial"/>
          <w:color w:val="000000"/>
          <w:sz w:val="24"/>
          <w:szCs w:val="24"/>
          <w:lang w:eastAsia="ru-RU"/>
        </w:rPr>
        <w:t xml:space="preserve"> </w:t>
      </w:r>
      <w:r w:rsidRPr="002D61FE">
        <w:rPr>
          <w:rFonts w:ascii="Arial" w:eastAsia="Times New Roman" w:hAnsi="Arial" w:cs="Arial"/>
          <w:color w:val="000000"/>
          <w:sz w:val="24"/>
          <w:szCs w:val="24"/>
          <w:lang w:eastAsia="ru-RU"/>
        </w:rPr>
        <w:t>«Положения об оплате труда работников муниципальных бюджетных и казенных учреждений, подведомственных управлению образования администрации Тасеевского района».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3.Контроль за исполнением постановления оставляю за собой.</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4.Постановление вступает в силу со дня его подписания.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Глава Тасеевского района                                     </w:t>
      </w:r>
      <w:r w:rsidR="00252815" w:rsidRPr="002D61FE">
        <w:rPr>
          <w:rFonts w:ascii="Arial" w:eastAsia="Times New Roman" w:hAnsi="Arial" w:cs="Arial"/>
          <w:color w:val="000000"/>
          <w:sz w:val="24"/>
          <w:szCs w:val="24"/>
          <w:lang w:eastAsia="ru-RU"/>
        </w:rPr>
        <w:t xml:space="preserve"> </w:t>
      </w:r>
      <w:r w:rsidR="00BC6E30" w:rsidRPr="002D61FE">
        <w:rPr>
          <w:rFonts w:ascii="Arial" w:eastAsia="Times New Roman" w:hAnsi="Arial" w:cs="Arial"/>
          <w:color w:val="000000"/>
          <w:sz w:val="24"/>
          <w:szCs w:val="24"/>
          <w:lang w:eastAsia="ru-RU"/>
        </w:rPr>
        <w:t xml:space="preserve">           </w:t>
      </w:r>
      <w:r w:rsidR="00252815" w:rsidRPr="002D61FE">
        <w:rPr>
          <w:rFonts w:ascii="Arial" w:eastAsia="Times New Roman" w:hAnsi="Arial" w:cs="Arial"/>
          <w:color w:val="000000"/>
          <w:sz w:val="24"/>
          <w:szCs w:val="24"/>
          <w:lang w:eastAsia="ru-RU"/>
        </w:rPr>
        <w:t xml:space="preserve">                 </w:t>
      </w:r>
      <w:r w:rsidRPr="002D61FE">
        <w:rPr>
          <w:rFonts w:ascii="Arial" w:eastAsia="Times New Roman" w:hAnsi="Arial" w:cs="Arial"/>
          <w:color w:val="000000"/>
          <w:sz w:val="24"/>
          <w:szCs w:val="24"/>
          <w:lang w:eastAsia="ru-RU"/>
        </w:rPr>
        <w:t xml:space="preserve">         А.А. Никаноров</w:t>
      </w:r>
    </w:p>
    <w:p w:rsidR="00252815"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постановлению администрации</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Тасеевского района</w:t>
      </w:r>
    </w:p>
    <w:p w:rsidR="007045EE" w:rsidRPr="002D61FE" w:rsidRDefault="001D6BC9"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 xml:space="preserve">от 18.06.2018 </w:t>
      </w:r>
      <w:r w:rsidR="007045EE" w:rsidRPr="002D61FE">
        <w:rPr>
          <w:rFonts w:ascii="Arial" w:eastAsia="Times New Roman" w:hAnsi="Arial" w:cs="Arial"/>
          <w:color w:val="000000"/>
          <w:sz w:val="24"/>
          <w:szCs w:val="24"/>
          <w:lang w:eastAsia="ru-RU"/>
        </w:rPr>
        <w:t>№ 383</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ПОЛОЖЕНИЕ</w:t>
      </w:r>
    </w:p>
    <w:p w:rsidR="007045EE" w:rsidRPr="002D61FE"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ОБ ОПЛАТЕ ТРУДА РАБОТНИКОВ МУНИЦИПАЛЬНЫХ</w:t>
      </w:r>
    </w:p>
    <w:p w:rsidR="007045EE" w:rsidRPr="002D61FE"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БЮДЖЕТНЫХ, ПОДВЕДОМСТВЕННЫХ ОТДЕЛУ ОБРАЗОВАНИЯ АДМИНИСТРАЦИИ ТАСЕЕВКОГО РАЙОНА</w:t>
      </w:r>
    </w:p>
    <w:p w:rsidR="0003232D" w:rsidRPr="002D61FE" w:rsidRDefault="0003232D" w:rsidP="0003232D">
      <w:pPr>
        <w:spacing w:after="0" w:line="240" w:lineRule="auto"/>
        <w:ind w:firstLine="709"/>
        <w:jc w:val="center"/>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 xml:space="preserve">(в редакции постановлений </w:t>
      </w:r>
      <w:hyperlink r:id="rId15" w:tgtFrame="_blank" w:history="1">
        <w:r w:rsidRPr="002D61FE">
          <w:rPr>
            <w:rFonts w:ascii="Arial" w:eastAsia="Times New Roman" w:hAnsi="Arial" w:cs="Arial"/>
            <w:color w:val="4F81BD" w:themeColor="accent1"/>
            <w:sz w:val="24"/>
            <w:szCs w:val="24"/>
            <w:lang w:eastAsia="ru-RU"/>
          </w:rPr>
          <w:t>от 18.09.2018 № 545; от 01.11.2018 № 667, от 06.02.2019 № 70</w:t>
        </w:r>
      </w:hyperlink>
      <w:r w:rsidRPr="002D61FE">
        <w:rPr>
          <w:rFonts w:ascii="Arial" w:eastAsia="Times New Roman" w:hAnsi="Arial" w:cs="Arial"/>
          <w:color w:val="4F81BD" w:themeColor="accent1"/>
          <w:sz w:val="24"/>
          <w:szCs w:val="24"/>
          <w:lang w:eastAsia="ru-RU"/>
        </w:rPr>
        <w:t xml:space="preserve">, </w:t>
      </w:r>
      <w:hyperlink r:id="rId16" w:tgtFrame="_blank" w:history="1">
        <w:r w:rsidRPr="002D61FE">
          <w:rPr>
            <w:rFonts w:ascii="Arial" w:eastAsia="Times New Roman" w:hAnsi="Arial" w:cs="Arial"/>
            <w:color w:val="4F81BD" w:themeColor="accent1"/>
            <w:sz w:val="24"/>
            <w:szCs w:val="24"/>
            <w:lang w:eastAsia="ru-RU"/>
          </w:rPr>
          <w:t>от 16.09.2019 № 469</w:t>
        </w:r>
      </w:hyperlink>
      <w:r w:rsidRPr="002D61FE">
        <w:rPr>
          <w:rFonts w:ascii="Arial" w:eastAsia="Times New Roman" w:hAnsi="Arial" w:cs="Arial"/>
          <w:color w:val="4F81BD" w:themeColor="accent1"/>
          <w:sz w:val="24"/>
          <w:szCs w:val="24"/>
          <w:lang w:eastAsia="ru-RU"/>
        </w:rPr>
        <w:t xml:space="preserve">, </w:t>
      </w:r>
      <w:hyperlink r:id="rId17" w:tgtFrame="_blank" w:history="1">
        <w:r w:rsidRPr="002D61FE">
          <w:rPr>
            <w:rFonts w:ascii="Arial" w:eastAsia="Times New Roman" w:hAnsi="Arial" w:cs="Arial"/>
            <w:color w:val="4F81BD" w:themeColor="accent1"/>
            <w:sz w:val="24"/>
            <w:szCs w:val="24"/>
            <w:lang w:eastAsia="ru-RU"/>
          </w:rPr>
          <w:t>от 14.04.2020 № 186</w:t>
        </w:r>
      </w:hyperlink>
      <w:r w:rsidRPr="002D61FE">
        <w:rPr>
          <w:rFonts w:ascii="Arial" w:eastAsia="Times New Roman" w:hAnsi="Arial" w:cs="Arial"/>
          <w:color w:val="4F81BD" w:themeColor="accent1"/>
          <w:sz w:val="24"/>
          <w:szCs w:val="24"/>
          <w:lang w:eastAsia="ru-RU"/>
        </w:rPr>
        <w:t xml:space="preserve">, </w:t>
      </w:r>
      <w:hyperlink r:id="rId18" w:tgtFrame="_blank" w:history="1">
        <w:r w:rsidRPr="002D61FE">
          <w:rPr>
            <w:rFonts w:ascii="Arial" w:eastAsia="Times New Roman" w:hAnsi="Arial" w:cs="Arial"/>
            <w:color w:val="4F81BD" w:themeColor="accent1"/>
            <w:sz w:val="24"/>
            <w:szCs w:val="24"/>
            <w:lang w:eastAsia="ru-RU"/>
          </w:rPr>
          <w:t>от 10.06.2020 № 255</w:t>
        </w:r>
      </w:hyperlink>
      <w:r w:rsidRPr="002D61FE">
        <w:rPr>
          <w:rFonts w:ascii="Arial" w:eastAsia="Times New Roman" w:hAnsi="Arial" w:cs="Arial"/>
          <w:color w:val="4F81BD" w:themeColor="accent1"/>
          <w:sz w:val="24"/>
          <w:szCs w:val="24"/>
          <w:lang w:eastAsia="ru-RU"/>
        </w:rPr>
        <w:t xml:space="preserve">, </w:t>
      </w:r>
      <w:hyperlink r:id="rId19" w:tgtFrame="_blank" w:history="1">
        <w:r w:rsidRPr="002D61FE">
          <w:rPr>
            <w:rFonts w:ascii="Arial" w:eastAsia="Times New Roman" w:hAnsi="Arial" w:cs="Arial"/>
            <w:color w:val="4F81BD" w:themeColor="accent1"/>
            <w:sz w:val="24"/>
            <w:szCs w:val="24"/>
            <w:lang w:eastAsia="ru-RU"/>
          </w:rPr>
          <w:t>от 25.09.2020 № 371</w:t>
        </w:r>
      </w:hyperlink>
      <w:r w:rsidRPr="002D61FE">
        <w:rPr>
          <w:rFonts w:ascii="Arial" w:eastAsia="Times New Roman" w:hAnsi="Arial" w:cs="Arial"/>
          <w:color w:val="4F81BD" w:themeColor="accent1"/>
          <w:sz w:val="24"/>
          <w:szCs w:val="24"/>
          <w:lang w:eastAsia="ru-RU"/>
        </w:rPr>
        <w:t>, от 27.04.2022 № 231, от 03.08.2022 № 429, от 02.06.2023 № 266</w:t>
      </w:r>
      <w:r w:rsidR="00A02B7D" w:rsidRPr="002D61FE">
        <w:rPr>
          <w:rFonts w:ascii="Arial" w:eastAsia="Times New Roman" w:hAnsi="Arial" w:cs="Arial"/>
          <w:color w:val="4F81BD" w:themeColor="accent1"/>
          <w:sz w:val="24"/>
          <w:szCs w:val="24"/>
          <w:lang w:eastAsia="ru-RU"/>
        </w:rPr>
        <w:t>, от 09.10.2023 № 444</w:t>
      </w:r>
      <w:r w:rsidRPr="002D61FE">
        <w:rPr>
          <w:rFonts w:ascii="Arial" w:eastAsia="Times New Roman" w:hAnsi="Arial" w:cs="Arial"/>
          <w:color w:val="4F81BD" w:themeColor="accent1"/>
          <w:sz w:val="24"/>
          <w:szCs w:val="24"/>
          <w:lang w:eastAsia="ru-RU"/>
        </w:rPr>
        <w:t>)</w:t>
      </w:r>
    </w:p>
    <w:p w:rsidR="001D6BC9" w:rsidRPr="002D61FE" w:rsidRDefault="001D6BC9"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p>
    <w:p w:rsidR="007045EE" w:rsidRPr="002D61FE" w:rsidRDefault="007045EE" w:rsidP="001D6BC9">
      <w:pPr>
        <w:pStyle w:val="a6"/>
        <w:numPr>
          <w:ilvl w:val="0"/>
          <w:numId w:val="1"/>
        </w:numPr>
        <w:shd w:val="clear" w:color="auto" w:fill="FFFFFF"/>
        <w:spacing w:after="0" w:line="240" w:lineRule="auto"/>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ОБЩИЕ ПОЛОЖЕНИЯ</w:t>
      </w:r>
    </w:p>
    <w:p w:rsidR="001D6BC9" w:rsidRPr="002D61FE" w:rsidRDefault="001D6BC9" w:rsidP="001D6BC9">
      <w:pPr>
        <w:pStyle w:val="a6"/>
        <w:shd w:val="clear" w:color="auto" w:fill="FFFFFF"/>
        <w:spacing w:after="0" w:line="240" w:lineRule="auto"/>
        <w:ind w:left="1429"/>
        <w:rPr>
          <w:rFonts w:ascii="Arial" w:eastAsia="Times New Roman" w:hAnsi="Arial" w:cs="Arial"/>
          <w:color w:val="000000"/>
          <w:sz w:val="24"/>
          <w:szCs w:val="24"/>
          <w:lang w:eastAsia="ru-RU"/>
        </w:rPr>
      </w:pP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1.1.Положение об оплате труда работников муниципальных </w:t>
      </w:r>
      <w:r w:rsidR="00496D62" w:rsidRPr="002D61FE">
        <w:rPr>
          <w:rFonts w:ascii="Arial" w:eastAsia="Times New Roman" w:hAnsi="Arial" w:cs="Arial"/>
          <w:color w:val="000000"/>
          <w:sz w:val="24"/>
          <w:szCs w:val="24"/>
          <w:lang w:eastAsia="ru-RU"/>
        </w:rPr>
        <w:t xml:space="preserve">бюджетных </w:t>
      </w:r>
      <w:r w:rsidRPr="002D61FE">
        <w:rPr>
          <w:rFonts w:ascii="Arial" w:eastAsia="Times New Roman" w:hAnsi="Arial" w:cs="Arial"/>
          <w:color w:val="000000"/>
          <w:sz w:val="24"/>
          <w:szCs w:val="24"/>
          <w:lang w:eastAsia="ru-RU"/>
        </w:rPr>
        <w:t xml:space="preserve"> учреждений, подведомственных отделу образования администрации Тасеевского района (далее – (Положение), разработано на основании Решения Тасеевского районного Совета депутатов от 20.07.2011 № 11 «Об утверждении Положения о новых системах оплаты труда работников муниципальных </w:t>
      </w:r>
      <w:r w:rsidR="00496D62" w:rsidRPr="002D61FE">
        <w:rPr>
          <w:rFonts w:ascii="Arial" w:eastAsia="Times New Roman" w:hAnsi="Arial" w:cs="Arial"/>
          <w:color w:val="000000"/>
          <w:sz w:val="24"/>
          <w:szCs w:val="24"/>
          <w:lang w:eastAsia="ru-RU"/>
        </w:rPr>
        <w:t xml:space="preserve">бюджетных </w:t>
      </w:r>
      <w:r w:rsidRPr="002D61FE">
        <w:rPr>
          <w:rFonts w:ascii="Arial" w:eastAsia="Times New Roman" w:hAnsi="Arial" w:cs="Arial"/>
          <w:color w:val="000000"/>
          <w:sz w:val="24"/>
          <w:szCs w:val="24"/>
          <w:lang w:eastAsia="ru-RU"/>
        </w:rPr>
        <w:t xml:space="preserve"> учреждений», и регулирует порядок оплаты труда работников муниципальных </w:t>
      </w:r>
      <w:r w:rsidR="00496D62" w:rsidRPr="002D61FE">
        <w:rPr>
          <w:rFonts w:ascii="Arial" w:eastAsia="Times New Roman" w:hAnsi="Arial" w:cs="Arial"/>
          <w:color w:val="000000"/>
          <w:sz w:val="24"/>
          <w:szCs w:val="24"/>
          <w:lang w:eastAsia="ru-RU"/>
        </w:rPr>
        <w:t xml:space="preserve">бюджетных </w:t>
      </w:r>
      <w:r w:rsidRPr="002D61FE">
        <w:rPr>
          <w:rFonts w:ascii="Arial" w:eastAsia="Times New Roman" w:hAnsi="Arial" w:cs="Arial"/>
          <w:color w:val="000000"/>
          <w:sz w:val="24"/>
          <w:szCs w:val="24"/>
          <w:lang w:eastAsia="ru-RU"/>
        </w:rPr>
        <w:t xml:space="preserve">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подведомственных отделу образования администрации Тасеевского района (далее - учреждения) по виду экономической деятельности "Образование", "Деятельность в области бухгалтерского учета", "Деятельность по созданию и использованию баз данных и информационных ресурсов", "Строительство зданий и сооружений", "Деятельность прочего сухопутного транспорта", "Хранение и складирование прочих грузов", "Прочая вспомогательная деятельность автомобильного транспорта", "Предоставление прочих услуг".</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1.2.Настоящее Положение распространяется на учреждения, подведомственные отделу образования администрации Тасеевского района.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1.3.Система оплаты труда работников учреждений включает в себя следующие элементы оплаты труда:</w:t>
      </w:r>
    </w:p>
    <w:p w:rsidR="007045EE" w:rsidRPr="002D61FE" w:rsidRDefault="000007F2"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r w:rsidR="007045EE" w:rsidRPr="002D61FE">
        <w:rPr>
          <w:rFonts w:ascii="Arial" w:eastAsia="Times New Roman" w:hAnsi="Arial" w:cs="Arial"/>
          <w:color w:val="000000"/>
          <w:sz w:val="24"/>
          <w:szCs w:val="24"/>
          <w:lang w:eastAsia="ru-RU"/>
        </w:rPr>
        <w:t>минимальные размеры окладов (должностных окладов), ставок заработной платы;</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компенсационного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стимулирующего характера.</w:t>
      </w:r>
    </w:p>
    <w:p w:rsidR="001D6BC9" w:rsidRPr="002D61FE" w:rsidRDefault="001D6BC9"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p>
    <w:p w:rsidR="007045EE" w:rsidRPr="002D61FE" w:rsidRDefault="007045EE" w:rsidP="007045EE">
      <w:pPr>
        <w:shd w:val="clear" w:color="auto" w:fill="FFFFFF"/>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II. ПОРЯДОК И УСЛОВИЯ ОПЛАТЫ ТРУДА РАБОТНИКОВ</w:t>
      </w:r>
    </w:p>
    <w:p w:rsidR="001D6BC9" w:rsidRPr="002D61FE" w:rsidRDefault="001D6BC9" w:rsidP="007045EE">
      <w:pPr>
        <w:shd w:val="clear" w:color="auto" w:fill="FFFFFF"/>
        <w:spacing w:after="0" w:line="240" w:lineRule="auto"/>
        <w:ind w:firstLine="709"/>
        <w:jc w:val="center"/>
        <w:rPr>
          <w:rFonts w:ascii="Arial" w:eastAsia="Times New Roman" w:hAnsi="Arial" w:cs="Arial"/>
          <w:color w:val="000000"/>
          <w:sz w:val="24"/>
          <w:szCs w:val="24"/>
          <w:lang w:eastAsia="ru-RU"/>
        </w:rPr>
      </w:pP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1.Определение величины минимальных размеров окладов (должностных окладов), ставок заработной платы работников.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1.1.Минимальные размеры окладов (должностных окладов), ставок заработной платы работников учреждений устанавливаются в соответствии с приложением № 1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1.2.Повышающие коэффициенты к минимальному окладу (должностному окладу) для педагогических работников устанавливаются в соответствии с приложением № 2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2.Выплаты компенсационного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2.1.Работникам учреждений устанавливаются следующие выплаты компенсационного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w:t>
      </w:r>
      <w:r w:rsidRPr="002D61FE">
        <w:rPr>
          <w:rFonts w:ascii="Arial" w:eastAsia="Times New Roman" w:hAnsi="Arial" w:cs="Arial"/>
          <w:color w:val="000000"/>
          <w:sz w:val="24"/>
          <w:szCs w:val="24"/>
          <w:lang w:eastAsia="ru-RU"/>
        </w:rPr>
        <w:lastRenderedPageBreak/>
        <w:t>(должностей), сверхурочной работе, работе в ночное время и при выполнении работ в других условиях, отклоняющихся от нормальных);</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за работу в сельской местности;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-доплата за ненормированный рабочий день.</w:t>
      </w:r>
    </w:p>
    <w:p w:rsidR="007045EE" w:rsidRPr="002D61FE"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color w:val="000000"/>
          <w:sz w:val="24"/>
          <w:szCs w:val="24"/>
          <w:lang w:eastAsia="ru-RU"/>
        </w:rPr>
        <w:t>2.2.Выплаты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статьи 147 </w:t>
      </w:r>
      <w:hyperlink r:id="rId20" w:tgtFrame="_blank" w:history="1">
        <w:r w:rsidRPr="002D61FE">
          <w:rPr>
            <w:rFonts w:ascii="Arial" w:eastAsia="Times New Roman" w:hAnsi="Arial" w:cs="Arial"/>
            <w:sz w:val="24"/>
            <w:szCs w:val="24"/>
            <w:lang w:eastAsia="ru-RU"/>
          </w:rPr>
          <w:t>Трудового кодекса Российской Федерации</w:t>
        </w:r>
      </w:hyperlink>
      <w:r w:rsidRPr="002D61FE">
        <w:rPr>
          <w:rFonts w:ascii="Arial" w:eastAsia="Times New Roman" w:hAnsi="Arial" w:cs="Arial"/>
          <w:sz w:val="24"/>
          <w:szCs w:val="24"/>
          <w:lang w:eastAsia="ru-RU"/>
        </w:rPr>
        <w:t>.</w:t>
      </w:r>
    </w:p>
    <w:p w:rsidR="007045EE" w:rsidRPr="002D61FE"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2.3.Выплаты за работу в местностях с особыми климатическими условиями производятся на основании статьи 148 </w:t>
      </w:r>
      <w:hyperlink r:id="rId21" w:tgtFrame="_blank" w:history="1">
        <w:r w:rsidRPr="002D61FE">
          <w:rPr>
            <w:rFonts w:ascii="Arial" w:eastAsia="Times New Roman" w:hAnsi="Arial" w:cs="Arial"/>
            <w:sz w:val="24"/>
            <w:szCs w:val="24"/>
            <w:lang w:eastAsia="ru-RU"/>
          </w:rPr>
          <w:t>Трудового кодекса Российской Федерации</w:t>
        </w:r>
      </w:hyperlink>
      <w:r w:rsidRPr="002D61FE">
        <w:rPr>
          <w:rFonts w:ascii="Arial" w:eastAsia="Times New Roman" w:hAnsi="Arial" w:cs="Arial"/>
          <w:sz w:val="24"/>
          <w:szCs w:val="24"/>
          <w:lang w:eastAsia="ru-RU"/>
        </w:rPr>
        <w:t>.</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sz w:val="24"/>
          <w:szCs w:val="24"/>
          <w:lang w:eastAsia="ru-RU"/>
        </w:rPr>
        <w:t>2.4.Выплаты за рабо</w:t>
      </w:r>
      <w:r w:rsidRPr="002D61FE">
        <w:rPr>
          <w:rFonts w:ascii="Arial" w:eastAsia="Times New Roman" w:hAnsi="Arial" w:cs="Arial"/>
          <w:color w:val="000000"/>
          <w:sz w:val="24"/>
          <w:szCs w:val="24"/>
          <w:lang w:eastAsia="ru-RU"/>
        </w:rPr>
        <w:t>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045EE" w:rsidRPr="002D61FE"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color w:val="000000"/>
          <w:sz w:val="24"/>
          <w:szCs w:val="24"/>
          <w:lang w:eastAsia="ru-RU"/>
        </w:rPr>
        <w:t xml:space="preserve">Доплата за работу в ночное время производится работникам в размере 35% части оклада (должностного оклада), ставки заработной платы за каждый час работы </w:t>
      </w:r>
      <w:r w:rsidRPr="002D61FE">
        <w:rPr>
          <w:rFonts w:ascii="Arial" w:eastAsia="Times New Roman" w:hAnsi="Arial" w:cs="Arial"/>
          <w:sz w:val="24"/>
          <w:szCs w:val="24"/>
          <w:lang w:eastAsia="ru-RU"/>
        </w:rPr>
        <w:t>в ночное время.</w:t>
      </w:r>
    </w:p>
    <w:p w:rsidR="007045EE" w:rsidRPr="002D61FE"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w:t>
      </w:r>
      <w:hyperlink r:id="rId22" w:tgtFrame="_blank" w:history="1">
        <w:r w:rsidRPr="002D61FE">
          <w:rPr>
            <w:rFonts w:ascii="Arial" w:eastAsia="Times New Roman" w:hAnsi="Arial" w:cs="Arial"/>
            <w:sz w:val="24"/>
            <w:szCs w:val="24"/>
            <w:lang w:eastAsia="ru-RU"/>
          </w:rPr>
          <w:t>Трудового кодекса Российской Федерации</w:t>
        </w:r>
      </w:hyperlink>
      <w:r w:rsidRPr="002D61FE">
        <w:rPr>
          <w:rFonts w:ascii="Arial" w:eastAsia="Times New Roman" w:hAnsi="Arial" w:cs="Arial"/>
          <w:sz w:val="24"/>
          <w:szCs w:val="24"/>
          <w:lang w:eastAsia="ru-RU"/>
        </w:rPr>
        <w:t>.</w:t>
      </w:r>
    </w:p>
    <w:p w:rsidR="007045EE" w:rsidRPr="002D61FE" w:rsidRDefault="007045EE" w:rsidP="007045EE">
      <w:pPr>
        <w:shd w:val="clear" w:color="auto" w:fill="FFFFFF"/>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Оплата труда в выходные и нерабочие праздничные дни производится на основании статьи 153 </w:t>
      </w:r>
      <w:hyperlink r:id="rId23" w:tgtFrame="_blank" w:history="1">
        <w:r w:rsidRPr="002D61FE">
          <w:rPr>
            <w:rFonts w:ascii="Arial" w:eastAsia="Times New Roman" w:hAnsi="Arial" w:cs="Arial"/>
            <w:sz w:val="24"/>
            <w:szCs w:val="24"/>
            <w:lang w:eastAsia="ru-RU"/>
          </w:rPr>
          <w:t>Трудового кодекса Российской Федерации</w:t>
        </w:r>
      </w:hyperlink>
      <w:r w:rsidRPr="002D61FE">
        <w:rPr>
          <w:rFonts w:ascii="Arial" w:eastAsia="Times New Roman" w:hAnsi="Arial" w:cs="Arial"/>
          <w:sz w:val="24"/>
          <w:szCs w:val="24"/>
          <w:lang w:eastAsia="ru-RU"/>
        </w:rPr>
        <w:t>.</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sz w:val="24"/>
          <w:szCs w:val="24"/>
          <w:lang w:eastAsia="ru-RU"/>
        </w:rPr>
        <w:t>Виды и размеры выплат</w:t>
      </w:r>
      <w:r w:rsidRPr="002D61FE">
        <w:rPr>
          <w:rFonts w:ascii="Arial" w:eastAsia="Times New Roman" w:hAnsi="Arial" w:cs="Arial"/>
          <w:sz w:val="24"/>
          <w:szCs w:val="24"/>
          <w:u w:val="single"/>
          <w:lang w:eastAsia="ru-RU"/>
        </w:rPr>
        <w:t> </w:t>
      </w:r>
      <w:r w:rsidRPr="002D61FE">
        <w:rPr>
          <w:rFonts w:ascii="Arial" w:eastAsia="Times New Roman" w:hAnsi="Arial" w:cs="Arial"/>
          <w:sz w:val="24"/>
          <w:szCs w:val="24"/>
          <w:lang w:eastAsia="ru-RU"/>
        </w:rPr>
        <w:t xml:space="preserve">при выполнении работ в других условиях, отклоняющихся от нормальных, устанавливаются </w:t>
      </w:r>
      <w:r w:rsidRPr="002D61FE">
        <w:rPr>
          <w:rFonts w:ascii="Arial" w:eastAsia="Times New Roman" w:hAnsi="Arial" w:cs="Arial"/>
          <w:color w:val="000000"/>
          <w:sz w:val="24"/>
          <w:szCs w:val="24"/>
          <w:lang w:eastAsia="ru-RU"/>
        </w:rPr>
        <w:t>согласно приложению № 3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2.5.Выплаты за работу в сельской местности производится в размере 25% оклада (должностного оклада) без учета повышающих коэффициентов.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2.6.Доплата за ненормированный рабочий день производится в размере 15% оклада (должностного оклада) без учета повышающих коэффициентов.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3.Выплаты стимулирующего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3.1.Установление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3.2.К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3.3.Работникам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за интенсивность и высокие результаты работы;</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за качество выполняемых работ;</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-персональные выплаты (с учетом сложности, напряженности и особого режима работы, опыта работы, в целях повышения уровня оплаты труда молодых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обеспечения краевой выплаты.</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по итогам работы.</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3.4.Виды, условия, размер и критерии оценки результативности и качества труда работников учреждений устанавливаются в соответствии с приложением № 4 к настоящему Примерному положению.</w:t>
      </w:r>
    </w:p>
    <w:p w:rsidR="00142168" w:rsidRPr="002D61FE" w:rsidRDefault="007045EE" w:rsidP="00142168">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3.5.Виды выплат должны отвечать уставным задачам учреждения. Выплаты стимулирующего характера максимальным размером не ограничены и устанавливаются в пределах фонда оплаты труда.</w:t>
      </w:r>
    </w:p>
    <w:p w:rsidR="00B61436" w:rsidRPr="002D61FE" w:rsidRDefault="007045EE" w:rsidP="00B61436">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3.6.</w:t>
      </w:r>
      <w:r w:rsidR="00B61436" w:rsidRPr="002D61FE">
        <w:rPr>
          <w:rFonts w:ascii="Arial" w:eastAsia="Times New Roman" w:hAnsi="Arial" w:cs="Arial"/>
          <w:color w:val="000000"/>
          <w:sz w:val="24"/>
          <w:szCs w:val="24"/>
          <w:lang w:eastAsia="ru-RU"/>
        </w:rPr>
        <w:t>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приложением № 5 к настоящему Примерному положению.</w:t>
      </w:r>
    </w:p>
    <w:p w:rsidR="007045EE" w:rsidRPr="002D61FE" w:rsidRDefault="007045EE" w:rsidP="00B61436">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3.7.При выплатах по итогам работы учитываются: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-объем освоения выделенных бюджетных средств;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-объем ввода законченных ремонтов объектов;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-инициатива, творчество и применение в работе современных форм и методов организации труда;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-выполнение порученной работы, связанной с обеспечением рабочего процесса или уставной деятельности учреждения;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-достижение высоких результатов в работе за определенный период;</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-участие в инновационной деятельности;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-участие в соответствующем периоде в выполнении важных работ, мероприятий.</w:t>
      </w:r>
    </w:p>
    <w:p w:rsidR="00142168"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Размер выплат по итогам работы работникам учреждений устанавливается в соответствии с приложением № 6 к настоящему Положению. </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Максимальным размером выплаты по итогам работы не ограничены и устанавливаются в пределах фонда оплаты труда.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4F81BD" w:themeColor="accent1"/>
          <w:sz w:val="24"/>
          <w:szCs w:val="24"/>
          <w:lang w:eastAsia="ru-RU"/>
        </w:rPr>
      </w:pPr>
      <w:r w:rsidRPr="002D61FE">
        <w:rPr>
          <w:rFonts w:ascii="Arial" w:eastAsia="Times New Roman" w:hAnsi="Arial" w:cs="Arial"/>
          <w:color w:val="000000"/>
          <w:sz w:val="24"/>
          <w:szCs w:val="24"/>
          <w:lang w:eastAsia="ru-RU"/>
        </w:rPr>
        <w:t xml:space="preserve">3.8.Руководитель учреждения при рассмотрении вопроса о стимулировании работника вправе учитывать аналитическую информацию </w:t>
      </w:r>
      <w:r w:rsidR="00142168" w:rsidRPr="002D61FE">
        <w:rPr>
          <w:rFonts w:ascii="Arial" w:eastAsia="Times New Roman" w:hAnsi="Arial" w:cs="Arial"/>
          <w:color w:val="000000"/>
          <w:sz w:val="24"/>
          <w:szCs w:val="24"/>
          <w:lang w:eastAsia="ru-RU"/>
        </w:rPr>
        <w:t>органов самоуправления учреждений, в том числе общественного совета учреждений, представительного органа работников (при наличии такого представительного органа)</w:t>
      </w:r>
      <w:r w:rsidR="0009256A" w:rsidRPr="002D61FE">
        <w:rPr>
          <w:rFonts w:ascii="Arial" w:eastAsia="Times New Roman" w:hAnsi="Arial" w:cs="Arial"/>
          <w:color w:val="000000"/>
          <w:sz w:val="24"/>
          <w:szCs w:val="24"/>
          <w:lang w:eastAsia="ru-RU"/>
        </w:rPr>
        <w:t xml:space="preserve"> </w:t>
      </w:r>
      <w:r w:rsidR="0009256A" w:rsidRPr="002D61FE">
        <w:rPr>
          <w:rFonts w:ascii="Arial" w:eastAsia="Times New Roman" w:hAnsi="Arial" w:cs="Arial"/>
          <w:color w:val="4F81BD" w:themeColor="accent1"/>
          <w:sz w:val="24"/>
          <w:szCs w:val="24"/>
          <w:lang w:eastAsia="ru-RU"/>
        </w:rPr>
        <w:t>(в редакции постановлений от 03.08.2022 № 429)</w:t>
      </w:r>
    </w:p>
    <w:p w:rsidR="0009256A" w:rsidRPr="002D61FE" w:rsidRDefault="007045EE" w:rsidP="0009256A">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3.9.Конкретный размер выплат стимулирующего характера (за исключением персональных выплат) устан</w:t>
      </w:r>
      <w:r w:rsidR="00142168" w:rsidRPr="002D61FE">
        <w:rPr>
          <w:rFonts w:ascii="Arial" w:eastAsia="Times New Roman" w:hAnsi="Arial" w:cs="Arial"/>
          <w:color w:val="000000"/>
          <w:sz w:val="24"/>
          <w:szCs w:val="24"/>
          <w:lang w:eastAsia="ru-RU"/>
        </w:rPr>
        <w:t>авливается в абсолютном размере, с учетом ф</w:t>
      </w:r>
      <w:r w:rsidR="0009256A" w:rsidRPr="002D61FE">
        <w:rPr>
          <w:rFonts w:ascii="Arial" w:eastAsia="Times New Roman" w:hAnsi="Arial" w:cs="Arial"/>
          <w:color w:val="000000"/>
          <w:sz w:val="24"/>
          <w:szCs w:val="24"/>
          <w:lang w:eastAsia="ru-RU"/>
        </w:rPr>
        <w:t xml:space="preserve">актически отработанного времени </w:t>
      </w:r>
      <w:r w:rsidR="0009256A" w:rsidRPr="002D61FE">
        <w:rPr>
          <w:rFonts w:ascii="Arial" w:eastAsia="Times New Roman" w:hAnsi="Arial" w:cs="Arial"/>
          <w:color w:val="4F81BD" w:themeColor="accent1"/>
          <w:sz w:val="24"/>
          <w:szCs w:val="24"/>
          <w:lang w:eastAsia="ru-RU"/>
        </w:rPr>
        <w:t>(в редакции постановлений от 03.08.2022 № 429).</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3.10.Стимулирующие выплаты, за исключением выплат по итогам работы, устанавливаются руководителем учреждения ежемесячно, ежеквартально или на год.</w:t>
      </w:r>
    </w:p>
    <w:p w:rsidR="00B348D1"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3.11.При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 </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Размер выплаты, осуществляемой конкретному работнику учреждения, определяется в соответствии с приложением № 7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3.12.Персональные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Решением Тасеевского районного Совета депутатов от 20.07.2011 № 11 «Об утверждении Положения о новых системах оплаты труда работников муниципальных </w:t>
      </w:r>
      <w:r w:rsidR="00496D62" w:rsidRPr="002D61FE">
        <w:rPr>
          <w:rFonts w:ascii="Arial" w:eastAsia="Times New Roman" w:hAnsi="Arial" w:cs="Arial"/>
          <w:color w:val="000000"/>
          <w:sz w:val="24"/>
          <w:szCs w:val="24"/>
          <w:lang w:eastAsia="ru-RU"/>
        </w:rPr>
        <w:t xml:space="preserve">бюджетных </w:t>
      </w:r>
      <w:r w:rsidRPr="002D61FE">
        <w:rPr>
          <w:rFonts w:ascii="Arial" w:eastAsia="Times New Roman" w:hAnsi="Arial" w:cs="Arial"/>
          <w:color w:val="000000"/>
          <w:sz w:val="24"/>
          <w:szCs w:val="24"/>
          <w:lang w:eastAsia="ru-RU"/>
        </w:rPr>
        <w:t xml:space="preserve">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w:t>
      </w:r>
      <w:r w:rsidRPr="002D61FE">
        <w:rPr>
          <w:rFonts w:ascii="Arial" w:eastAsia="Times New Roman" w:hAnsi="Arial" w:cs="Arial"/>
          <w:color w:val="000000"/>
          <w:sz w:val="24"/>
          <w:szCs w:val="24"/>
          <w:lang w:eastAsia="ru-RU"/>
        </w:rPr>
        <w:lastRenderedPageBreak/>
        <w:t>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конкретного работника учреждения за соответствующий период времени.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shd w:val="clear" w:color="auto" w:fill="FFFFFF"/>
          <w:lang w:eastAsia="ru-RU"/>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hd w:val="clear" w:color="auto" w:fill="FFFFFF"/>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III. УСЛОВИЯ ОПЛАТЫ ТРУДА РУКОВОДИТЕЛЕЙ УЧРЕЖДЕНИЙ, ИХ ЗАМЕСТИТЕЛЕЙ И ГЛАВНЫХ БУХГАЛТЕРОВ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w:t>
      </w:r>
      <w:proofErr w:type="gramStart"/>
      <w:r w:rsidRPr="002D61FE">
        <w:rPr>
          <w:rFonts w:ascii="Arial" w:eastAsia="Times New Roman" w:hAnsi="Arial" w:cs="Arial"/>
          <w:color w:val="000000"/>
          <w:sz w:val="24"/>
          <w:szCs w:val="24"/>
          <w:lang w:eastAsia="ru-RU"/>
        </w:rPr>
        <w:t>основного персонала</w:t>
      </w:r>
      <w:proofErr w:type="gramEnd"/>
      <w:r w:rsidRPr="002D61FE">
        <w:rPr>
          <w:rFonts w:ascii="Arial" w:eastAsia="Times New Roman" w:hAnsi="Arial" w:cs="Arial"/>
          <w:color w:val="000000"/>
          <w:sz w:val="24"/>
          <w:szCs w:val="24"/>
          <w:lang w:eastAsia="ru-RU"/>
        </w:rPr>
        <w:t xml:space="preserve"> возглавляемого им учреждения с учетом отнесения учреждения к группе по оплате труда руководителей учреждений в соответствии с приложением № 8 к настоящему Положению. Группа по оплате труда руководителей учреждений определяется на основании объёмных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9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Руководителю учреждения группа по оплате труда руководителей учреждений устанавливается учредителем и определяется не реже одного раза в год в соответствии со значениями объемных показателей за предшествующий год или плановый период.</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2.Средний размер оклада (должностного оклада), ставки заработной платы работников основного персонала определяется в соответствии с приложением № 10 к настоящему Положению. Размеры должностных окладов заместителей руководителей и главных бухгалтеров устанавливается руководителем учреждения на 10-30% ниже размеров должностных окладов руководителей этих учреждений.</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3.Выплаты компенсационного характера руководителям учреждений, их заместителям и главным бухгалтерам устанавливаются в соответствии с подразделом 2 раздела II настоящего Положения как в процентах к должностным окладам, так и в абсолютных размерах, если иное не установлено законодательством.</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4.Предельное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Финансовым управлением администрации Тасеевского района.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4.1.Должностные оклады устанавливаются с учетом ведения преподавательской (педагогической) работы в объеме:</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 часа в день - заведующим дошкольными образовательными учреждениями с 1 - 2 группами.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высшей квалификационной категории - на 20%;</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первой квалификационной категории - на 15%.</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отделом образования администрации Тасеевского района (далее - рабочая группа).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5.1.Отдел образования администрации Тасеевского района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в том числе общественных советов образовательных учреждений, являющуюся основанием для премирования руководителей учреждений.</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5.2.Руководители учреждений имеют право присутствовать на заседании рабочей группы и давать необходимые пояснения.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5.3.Рабочая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отдел образования администрации Тасеевского района издает приказ об установлении стимулирующих выплат.</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6.Выплаты стимулирующего характера устанавливаются за каждый вид выплат раздельно.</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Виды выплат</w:t>
      </w:r>
      <w:r w:rsidRPr="002D61FE">
        <w:rPr>
          <w:rFonts w:ascii="Arial" w:eastAsia="Times New Roman" w:hAnsi="Arial" w:cs="Arial"/>
          <w:color w:val="0000FF"/>
          <w:sz w:val="24"/>
          <w:szCs w:val="24"/>
          <w:lang w:eastAsia="ru-RU"/>
        </w:rPr>
        <w:t> </w:t>
      </w:r>
      <w:r w:rsidRPr="002D61FE">
        <w:rPr>
          <w:rFonts w:ascii="Arial" w:eastAsia="Times New Roman" w:hAnsi="Arial" w:cs="Arial"/>
          <w:color w:val="000000"/>
          <w:sz w:val="24"/>
          <w:szCs w:val="24"/>
          <w:lang w:eastAsia="ru-RU"/>
        </w:rPr>
        <w:t>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их заместителей и главных бухгалтеров определяются согласно приложению</w:t>
      </w:r>
      <w:r w:rsidR="000007F2" w:rsidRPr="002D61FE">
        <w:rPr>
          <w:rFonts w:ascii="Arial" w:eastAsia="Times New Roman" w:hAnsi="Arial" w:cs="Arial"/>
          <w:color w:val="000000"/>
          <w:sz w:val="24"/>
          <w:szCs w:val="24"/>
          <w:lang w:eastAsia="ru-RU"/>
        </w:rPr>
        <w:t xml:space="preserve"> </w:t>
      </w:r>
      <w:r w:rsidRPr="002D61FE">
        <w:rPr>
          <w:rFonts w:ascii="Arial" w:eastAsia="Times New Roman" w:hAnsi="Arial" w:cs="Arial"/>
          <w:color w:val="000000"/>
          <w:sz w:val="24"/>
          <w:szCs w:val="24"/>
          <w:lang w:eastAsia="ru-RU"/>
        </w:rPr>
        <w:t>№ 11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Размер персональных выплат</w:t>
      </w:r>
      <w:r w:rsidRPr="002D61FE">
        <w:rPr>
          <w:rFonts w:ascii="Arial" w:eastAsia="Times New Roman" w:hAnsi="Arial" w:cs="Arial"/>
          <w:color w:val="0000FF"/>
          <w:sz w:val="24"/>
          <w:szCs w:val="24"/>
          <w:lang w:eastAsia="ru-RU"/>
        </w:rPr>
        <w:t> </w:t>
      </w:r>
      <w:r w:rsidRPr="002D61FE">
        <w:rPr>
          <w:rFonts w:ascii="Arial" w:eastAsia="Times New Roman" w:hAnsi="Arial" w:cs="Arial"/>
          <w:color w:val="000000"/>
          <w:sz w:val="24"/>
          <w:szCs w:val="24"/>
          <w:lang w:eastAsia="ru-RU"/>
        </w:rPr>
        <w:t>руководителям учреждений, их заместителям и главным бухгалтерам определяется согласно приложению № 12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выплатах по итогам работы учитываются: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степень освоения выделенных бюджетных средств;</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проведение ремонтных работ;</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подготовка образовательного учреждения к новому учебному году;</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участие в инновационной деятельности;</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организация и проведение важных работ, мероприятий.</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размер выплат по итогам работы руководителям учреждений, их заместителям и главным бухгалтерам определяется согласно приложению № 13 к настоящему Положению.</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7.Выплаты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на срок не более трёх месяцев в процентах от должностного оклада.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8.Персональные выплаты руководителям учреждений устанавливаются по решению отдела образования администрации Тасеевского района на срок не более 1 года.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9.Размер выплат по итогам работы максимальным размером не ограничивается.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10.Заместителям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11.Часть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7045EE" w:rsidRPr="002D61FE" w:rsidRDefault="007045EE" w:rsidP="007045EE">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Предельный 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344" w:type="dxa"/>
        <w:tblInd w:w="52" w:type="dxa"/>
        <w:tblLayout w:type="fixed"/>
        <w:tblCellMar>
          <w:left w:w="0" w:type="dxa"/>
          <w:right w:w="0" w:type="dxa"/>
        </w:tblCellMar>
        <w:tblLook w:val="04A0" w:firstRow="1" w:lastRow="0" w:firstColumn="1" w:lastColumn="0" w:noHBand="0" w:noVBand="1"/>
      </w:tblPr>
      <w:tblGrid>
        <w:gridCol w:w="2704"/>
        <w:gridCol w:w="2551"/>
        <w:gridCol w:w="1379"/>
        <w:gridCol w:w="2710"/>
      </w:tblGrid>
      <w:tr w:rsidR="007045EE" w:rsidRPr="002D61FE" w:rsidTr="000007F2">
        <w:trPr>
          <w:trHeight w:val="450"/>
        </w:trPr>
        <w:tc>
          <w:tcPr>
            <w:tcW w:w="2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Критерии оценки результативности и качества труда</w:t>
            </w:r>
          </w:p>
        </w:tc>
        <w:tc>
          <w:tcPr>
            <w:tcW w:w="39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Условия</w:t>
            </w:r>
          </w:p>
        </w:tc>
        <w:tc>
          <w:tcPr>
            <w:tcW w:w="2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 от доходов, полученных учреждением от приносящей доход деятельности</w:t>
            </w:r>
          </w:p>
        </w:tc>
      </w:tr>
      <w:tr w:rsidR="007045EE" w:rsidRPr="002D61FE"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w:t>
            </w: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индикатор</w:t>
            </w:r>
          </w:p>
        </w:tc>
        <w:tc>
          <w:tcPr>
            <w:tcW w:w="2710"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r>
      <w:tr w:rsidR="007045EE" w:rsidRPr="002D61FE" w:rsidTr="000007F2">
        <w:trPr>
          <w:trHeight w:val="328"/>
        </w:trPr>
        <w:tc>
          <w:tcPr>
            <w:tcW w:w="934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0007F2">
        <w:trPr>
          <w:trHeight w:val="430"/>
        </w:trPr>
        <w:tc>
          <w:tcPr>
            <w:tcW w:w="2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доход, полученный учреждением от приносящей доход деятельности</w:t>
            </w:r>
          </w:p>
        </w:tc>
        <w:tc>
          <w:tcPr>
            <w:tcW w:w="25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 или бюджетной сметы*</w:t>
            </w: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1% до 15,9%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tc>
      </w:tr>
      <w:tr w:rsidR="007045EE" w:rsidRPr="002D61FE"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16% до 25,9%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26% до 30,9%</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0007F2">
        <w:trPr>
          <w:trHeight w:val="196"/>
        </w:trPr>
        <w:tc>
          <w:tcPr>
            <w:tcW w:w="270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ED3856">
            <w:pPr>
              <w:spacing w:after="0" w:line="240" w:lineRule="auto"/>
              <w:rPr>
                <w:rFonts w:ascii="Arial" w:eastAsia="Times New Roman" w:hAnsi="Arial" w:cs="Arial"/>
                <w:sz w:val="24"/>
                <w:szCs w:val="24"/>
                <w:lang w:eastAsia="ru-RU"/>
              </w:rPr>
            </w:pPr>
          </w:p>
        </w:tc>
        <w:tc>
          <w:tcPr>
            <w:tcW w:w="1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31% и выше</w:t>
            </w:r>
          </w:p>
        </w:tc>
        <w:tc>
          <w:tcPr>
            <w:tcW w:w="2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ED385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r w:rsidRPr="002D61FE">
        <w:rPr>
          <w:rFonts w:ascii="Arial" w:eastAsia="Times New Roman" w:hAnsi="Arial" w:cs="Arial"/>
          <w:color w:val="22272F"/>
          <w:sz w:val="24"/>
          <w:szCs w:val="24"/>
          <w:shd w:val="clear" w:color="auto" w:fill="FFFFFF"/>
          <w:lang w:eastAsia="ru-RU"/>
        </w:rPr>
        <w:t>За исключением бюджетных обязательств в виде капитальных вложений и бюджетных инвестиций в объекты государственной собственности, расходов на увеличение стоимости основных средств, расходов от приносящей доход деятельности.</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22272F"/>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IV.ДРУГИЕ ВОПРОСЫ ОПЛАТЫ ТРУДА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Оплата труда работников, руководителей, заместителей руководителя и главных бухгалтеров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1D6BC9" w:rsidRPr="002D61FE" w:rsidRDefault="007045EE" w:rsidP="007045EE">
      <w:pPr>
        <w:spacing w:after="0" w:line="240" w:lineRule="auto"/>
        <w:ind w:firstLine="709"/>
        <w:jc w:val="both"/>
        <w:rPr>
          <w:rFonts w:ascii="Arial" w:eastAsia="Times New Roman" w:hAnsi="Arial" w:cs="Arial"/>
          <w:color w:val="000000"/>
          <w:sz w:val="24"/>
          <w:szCs w:val="24"/>
          <w:shd w:val="clear" w:color="auto" w:fill="FFFFFF"/>
          <w:lang w:eastAsia="ru-RU"/>
        </w:rPr>
      </w:pPr>
      <w:r w:rsidRPr="002D61FE">
        <w:rPr>
          <w:rFonts w:ascii="Arial" w:eastAsia="Times New Roman" w:hAnsi="Arial" w:cs="Arial"/>
          <w:color w:val="000000"/>
          <w:sz w:val="24"/>
          <w:szCs w:val="24"/>
          <w:shd w:val="clear" w:color="auto" w:fill="FFFFFF"/>
          <w:lang w:eastAsia="ru-RU"/>
        </w:rPr>
        <w:t>Размер средств, полученных от приносящей доход деятельности, направляемых на оплату труда работников учреждений,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1D6BC9" w:rsidRPr="002D61FE" w:rsidRDefault="001D6BC9">
      <w:pPr>
        <w:rPr>
          <w:rFonts w:ascii="Arial" w:eastAsia="Times New Roman" w:hAnsi="Arial" w:cs="Arial"/>
          <w:color w:val="000000"/>
          <w:sz w:val="24"/>
          <w:szCs w:val="24"/>
          <w:shd w:val="clear" w:color="auto" w:fill="FFFFFF"/>
          <w:lang w:eastAsia="ru-RU"/>
        </w:rPr>
      </w:pP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1</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ED3856"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подведомственных отделу</w:t>
      </w:r>
      <w:r w:rsidR="00ED3856" w:rsidRPr="002D61FE">
        <w:rPr>
          <w:rFonts w:ascii="Arial" w:eastAsia="Times New Roman" w:hAnsi="Arial" w:cs="Arial"/>
          <w:color w:val="000000"/>
          <w:sz w:val="24"/>
          <w:szCs w:val="24"/>
          <w:lang w:eastAsia="ru-RU"/>
        </w:rPr>
        <w:t xml:space="preserve"> </w:t>
      </w:r>
      <w:r w:rsidRPr="002D61FE">
        <w:rPr>
          <w:rFonts w:ascii="Arial" w:eastAsia="Times New Roman" w:hAnsi="Arial" w:cs="Arial"/>
          <w:color w:val="000000"/>
          <w:sz w:val="24"/>
          <w:szCs w:val="24"/>
          <w:lang w:eastAsia="ru-RU"/>
        </w:rPr>
        <w:t xml:space="preserve">образования </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Минимальные размеры окладов (должностных окладов), Ставок заработной платы работников учреждений</w:t>
      </w:r>
    </w:p>
    <w:p w:rsidR="006216DE" w:rsidRPr="002D61FE" w:rsidRDefault="006216DE" w:rsidP="006216DE">
      <w:pPr>
        <w:spacing w:after="0" w:line="240" w:lineRule="auto"/>
        <w:ind w:firstLine="709"/>
        <w:jc w:val="center"/>
        <w:rPr>
          <w:rFonts w:ascii="Arial" w:eastAsia="Times New Roman" w:hAnsi="Arial" w:cs="Arial"/>
          <w:color w:val="1F497D" w:themeColor="text2"/>
          <w:sz w:val="24"/>
          <w:szCs w:val="24"/>
          <w:lang w:eastAsia="ru-RU"/>
        </w:rPr>
      </w:pPr>
    </w:p>
    <w:p w:rsidR="006216DE" w:rsidRPr="002D61FE" w:rsidRDefault="006216DE" w:rsidP="006216DE">
      <w:pPr>
        <w:spacing w:after="0" w:line="240" w:lineRule="auto"/>
        <w:ind w:firstLine="709"/>
        <w:jc w:val="center"/>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 xml:space="preserve">(в редакции постановлений  </w:t>
      </w:r>
      <w:hyperlink r:id="rId24" w:tgtFrame="_blank" w:history="1">
        <w:r w:rsidRPr="002D61FE">
          <w:rPr>
            <w:rFonts w:ascii="Arial" w:eastAsia="Times New Roman" w:hAnsi="Arial" w:cs="Arial"/>
            <w:color w:val="4F81BD" w:themeColor="accent1"/>
            <w:sz w:val="24"/>
            <w:szCs w:val="24"/>
            <w:lang w:eastAsia="ru-RU"/>
          </w:rPr>
          <w:t>от 16.09.2019 № 469</w:t>
        </w:r>
      </w:hyperlink>
      <w:r w:rsidRPr="002D61FE">
        <w:rPr>
          <w:rFonts w:ascii="Arial" w:eastAsia="Times New Roman" w:hAnsi="Arial" w:cs="Arial"/>
          <w:color w:val="4F81BD" w:themeColor="accent1"/>
          <w:sz w:val="24"/>
          <w:szCs w:val="24"/>
          <w:lang w:eastAsia="ru-RU"/>
        </w:rPr>
        <w:t xml:space="preserve">, </w:t>
      </w:r>
      <w:hyperlink r:id="rId25" w:tgtFrame="_blank" w:history="1">
        <w:r w:rsidRPr="002D61FE">
          <w:rPr>
            <w:rFonts w:ascii="Arial" w:eastAsia="Times New Roman" w:hAnsi="Arial" w:cs="Arial"/>
            <w:color w:val="4F81BD" w:themeColor="accent1"/>
            <w:sz w:val="24"/>
            <w:szCs w:val="24"/>
            <w:lang w:eastAsia="ru-RU"/>
          </w:rPr>
          <w:t>от 14.04.2020 № 186</w:t>
        </w:r>
      </w:hyperlink>
      <w:r w:rsidRPr="002D61FE">
        <w:rPr>
          <w:rFonts w:ascii="Arial" w:eastAsia="Times New Roman" w:hAnsi="Arial" w:cs="Arial"/>
          <w:color w:val="4F81BD" w:themeColor="accent1"/>
          <w:sz w:val="24"/>
          <w:szCs w:val="24"/>
          <w:lang w:eastAsia="ru-RU"/>
        </w:rPr>
        <w:t xml:space="preserve">, </w:t>
      </w:r>
      <w:hyperlink r:id="rId26" w:tgtFrame="_blank" w:history="1">
        <w:r w:rsidRPr="002D61FE">
          <w:rPr>
            <w:rFonts w:ascii="Arial" w:eastAsia="Times New Roman" w:hAnsi="Arial" w:cs="Arial"/>
            <w:color w:val="4F81BD" w:themeColor="accent1"/>
            <w:sz w:val="24"/>
            <w:szCs w:val="24"/>
            <w:lang w:eastAsia="ru-RU"/>
          </w:rPr>
          <w:t>от 10.06.2020 № 255</w:t>
        </w:r>
      </w:hyperlink>
      <w:r w:rsidRPr="002D61FE">
        <w:rPr>
          <w:rFonts w:ascii="Arial" w:eastAsia="Times New Roman" w:hAnsi="Arial" w:cs="Arial"/>
          <w:color w:val="4F81BD" w:themeColor="accent1"/>
          <w:sz w:val="24"/>
          <w:szCs w:val="24"/>
          <w:lang w:eastAsia="ru-RU"/>
        </w:rPr>
        <w:t xml:space="preserve">, </w:t>
      </w:r>
      <w:hyperlink r:id="rId27" w:tgtFrame="_blank" w:history="1">
        <w:r w:rsidRPr="002D61FE">
          <w:rPr>
            <w:rFonts w:ascii="Arial" w:eastAsia="Times New Roman" w:hAnsi="Arial" w:cs="Arial"/>
            <w:color w:val="4F81BD" w:themeColor="accent1"/>
            <w:sz w:val="24"/>
            <w:szCs w:val="24"/>
            <w:lang w:eastAsia="ru-RU"/>
          </w:rPr>
          <w:t>от 25.09.2020 № 371</w:t>
        </w:r>
      </w:hyperlink>
      <w:r w:rsidRPr="002D61FE">
        <w:rPr>
          <w:rFonts w:ascii="Arial" w:eastAsia="Times New Roman" w:hAnsi="Arial" w:cs="Arial"/>
          <w:color w:val="4F81BD" w:themeColor="accent1"/>
          <w:sz w:val="24"/>
          <w:szCs w:val="24"/>
          <w:lang w:eastAsia="ru-RU"/>
        </w:rPr>
        <w:t xml:space="preserve">, от </w:t>
      </w:r>
      <w:r w:rsidR="003A3B1B" w:rsidRPr="002D61FE">
        <w:rPr>
          <w:rFonts w:ascii="Arial" w:eastAsia="Times New Roman" w:hAnsi="Arial" w:cs="Arial"/>
          <w:color w:val="4F81BD" w:themeColor="accent1"/>
          <w:sz w:val="24"/>
          <w:szCs w:val="24"/>
          <w:lang w:eastAsia="ru-RU"/>
        </w:rPr>
        <w:t>2</w:t>
      </w:r>
      <w:r w:rsidR="000E6E0A" w:rsidRPr="002D61FE">
        <w:rPr>
          <w:rFonts w:ascii="Arial" w:eastAsia="Times New Roman" w:hAnsi="Arial" w:cs="Arial"/>
          <w:color w:val="4F81BD" w:themeColor="accent1"/>
          <w:sz w:val="24"/>
          <w:szCs w:val="24"/>
          <w:lang w:eastAsia="ru-RU"/>
        </w:rPr>
        <w:t>7</w:t>
      </w:r>
      <w:r w:rsidR="003A3B1B" w:rsidRPr="002D61FE">
        <w:rPr>
          <w:rFonts w:ascii="Arial" w:eastAsia="Times New Roman" w:hAnsi="Arial" w:cs="Arial"/>
          <w:color w:val="4F81BD" w:themeColor="accent1"/>
          <w:sz w:val="24"/>
          <w:szCs w:val="24"/>
          <w:lang w:eastAsia="ru-RU"/>
        </w:rPr>
        <w:t>.04.2022</w:t>
      </w:r>
      <w:r w:rsidRPr="002D61FE">
        <w:rPr>
          <w:rFonts w:ascii="Arial" w:eastAsia="Times New Roman" w:hAnsi="Arial" w:cs="Arial"/>
          <w:color w:val="4F81BD" w:themeColor="accent1"/>
          <w:sz w:val="24"/>
          <w:szCs w:val="24"/>
          <w:lang w:eastAsia="ru-RU"/>
        </w:rPr>
        <w:t xml:space="preserve"> № </w:t>
      </w:r>
      <w:r w:rsidR="000E6E0A" w:rsidRPr="002D61FE">
        <w:rPr>
          <w:rFonts w:ascii="Arial" w:eastAsia="Times New Roman" w:hAnsi="Arial" w:cs="Arial"/>
          <w:color w:val="4F81BD" w:themeColor="accent1"/>
          <w:sz w:val="24"/>
          <w:szCs w:val="24"/>
          <w:lang w:eastAsia="ru-RU"/>
        </w:rPr>
        <w:t>231</w:t>
      </w:r>
      <w:r w:rsidR="0003232D" w:rsidRPr="002D61FE">
        <w:rPr>
          <w:rFonts w:ascii="Arial" w:eastAsia="Times New Roman" w:hAnsi="Arial" w:cs="Arial"/>
          <w:color w:val="4F81BD" w:themeColor="accent1"/>
          <w:sz w:val="24"/>
          <w:szCs w:val="24"/>
          <w:lang w:eastAsia="ru-RU"/>
        </w:rPr>
        <w:t>, от 02.06.2023 № 266</w:t>
      </w:r>
      <w:r w:rsidRPr="002D61FE">
        <w:rPr>
          <w:rFonts w:ascii="Arial" w:eastAsia="Times New Roman" w:hAnsi="Arial" w:cs="Arial"/>
          <w:color w:val="4F81BD" w:themeColor="accent1"/>
          <w:sz w:val="24"/>
          <w:szCs w:val="24"/>
          <w:lang w:eastAsia="ru-RU"/>
        </w:rPr>
        <w:t>)</w:t>
      </w:r>
    </w:p>
    <w:p w:rsidR="006216DE" w:rsidRPr="002D61FE" w:rsidRDefault="006216DE" w:rsidP="007045EE">
      <w:pPr>
        <w:spacing w:after="0" w:line="240" w:lineRule="auto"/>
        <w:ind w:firstLine="709"/>
        <w:jc w:val="center"/>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1.Профессиональная квалификационная группа должностей работников образования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04" w:type="dxa"/>
        <w:tblCellMar>
          <w:left w:w="0" w:type="dxa"/>
          <w:right w:w="0" w:type="dxa"/>
        </w:tblCellMar>
        <w:tblLook w:val="04A0" w:firstRow="1" w:lastRow="0" w:firstColumn="1" w:lastColumn="0" w:noHBand="0" w:noVBand="1"/>
      </w:tblPr>
      <w:tblGrid>
        <w:gridCol w:w="3464"/>
        <w:gridCol w:w="3362"/>
        <w:gridCol w:w="2578"/>
      </w:tblGrid>
      <w:tr w:rsidR="007045EE" w:rsidRPr="002D61FE"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Квалификационные уровни</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2D61FE"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должностей работников учебно-вспомогательного персонала первого уровня</w:t>
            </w:r>
          </w:p>
        </w:tc>
      </w:tr>
      <w:tr w:rsidR="007045EE" w:rsidRPr="002D61FE"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3849</w:t>
            </w:r>
          </w:p>
        </w:tc>
      </w:tr>
      <w:tr w:rsidR="007045EE" w:rsidRPr="002D61FE"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D408E6" w:rsidRPr="002D61FE"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2D61FE" w:rsidRDefault="00D408E6"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p w:rsidR="00D408E6" w:rsidRPr="002D61FE" w:rsidRDefault="00D408E6"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2D61FE" w:rsidRDefault="0003232D" w:rsidP="0003232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4053</w:t>
            </w:r>
            <w:r w:rsidR="00D408E6" w:rsidRPr="002D61FE">
              <w:rPr>
                <w:rFonts w:ascii="Arial" w:eastAsia="Times New Roman" w:hAnsi="Arial" w:cs="Arial"/>
                <w:sz w:val="24"/>
                <w:szCs w:val="24"/>
                <w:lang w:eastAsia="ru-RU"/>
              </w:rPr>
              <w:t>&lt;*&gt;</w:t>
            </w:r>
            <w:r w:rsidR="00837C73" w:rsidRPr="002D61FE">
              <w:rPr>
                <w:rFonts w:ascii="Arial" w:eastAsia="Times New Roman" w:hAnsi="Arial" w:cs="Arial"/>
                <w:sz w:val="24"/>
                <w:szCs w:val="24"/>
                <w:lang w:eastAsia="ru-RU"/>
              </w:rPr>
              <w:t xml:space="preserve">   </w:t>
            </w:r>
          </w:p>
        </w:tc>
      </w:tr>
      <w:tr w:rsidR="00D408E6" w:rsidRPr="002D61FE" w:rsidTr="00D408E6">
        <w:tc>
          <w:tcPr>
            <w:tcW w:w="68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2D61FE" w:rsidRDefault="00D408E6"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p w:rsidR="00D408E6" w:rsidRPr="002D61FE" w:rsidRDefault="00D408E6"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8E6"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4498</w:t>
            </w:r>
          </w:p>
        </w:tc>
      </w:tr>
      <w:tr w:rsidR="007045EE" w:rsidRPr="002D61FE" w:rsidTr="00D408E6">
        <w:tc>
          <w:tcPr>
            <w:tcW w:w="94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Профессиональная квалификационная группа должностей педагогических работников</w:t>
            </w:r>
          </w:p>
        </w:tc>
      </w:tr>
      <w:tr w:rsidR="007045EE" w:rsidRPr="002D61FE"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6649</w:t>
            </w:r>
          </w:p>
        </w:tc>
      </w:tr>
      <w:tr w:rsidR="007045EE" w:rsidRPr="002D61FE"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7569</w:t>
            </w:r>
          </w:p>
        </w:tc>
      </w:tr>
      <w:tr w:rsidR="007045EE" w:rsidRPr="002D61FE"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6959</w:t>
            </w:r>
          </w:p>
        </w:tc>
      </w:tr>
      <w:tr w:rsidR="007045EE" w:rsidRPr="002D61FE"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7926</w:t>
            </w:r>
          </w:p>
        </w:tc>
      </w:tr>
      <w:tr w:rsidR="007045EE" w:rsidRPr="002D61FE"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7623</w:t>
            </w:r>
          </w:p>
        </w:tc>
      </w:tr>
      <w:tr w:rsidR="007045EE" w:rsidRPr="002D61FE"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8683</w:t>
            </w:r>
          </w:p>
        </w:tc>
      </w:tr>
      <w:tr w:rsidR="007045EE" w:rsidRPr="002D61FE" w:rsidTr="00D408E6">
        <w:tc>
          <w:tcPr>
            <w:tcW w:w="34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4 квалификационный уровень</w:t>
            </w: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среднего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8341</w:t>
            </w:r>
          </w:p>
        </w:tc>
      </w:tr>
      <w:tr w:rsidR="007045EE" w:rsidRPr="002D61FE" w:rsidTr="00D408E6">
        <w:tc>
          <w:tcPr>
            <w:tcW w:w="346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7045EE">
            <w:pPr>
              <w:spacing w:after="0" w:line="240" w:lineRule="auto"/>
              <w:ind w:firstLine="709"/>
              <w:rPr>
                <w:rFonts w:ascii="Arial" w:eastAsia="Times New Roman" w:hAnsi="Arial" w:cs="Arial"/>
                <w:sz w:val="24"/>
                <w:szCs w:val="24"/>
                <w:lang w:eastAsia="ru-RU"/>
              </w:rPr>
            </w:pPr>
          </w:p>
        </w:tc>
        <w:tc>
          <w:tcPr>
            <w:tcW w:w="33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высшего профессионального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837C73"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9505</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0" w:name="Par35"/>
      <w:bookmarkEnd w:id="0"/>
      <w:r w:rsidRPr="002D61FE">
        <w:rPr>
          <w:rFonts w:ascii="Arial" w:eastAsia="Times New Roman" w:hAnsi="Arial" w:cs="Arial"/>
          <w:color w:val="000000"/>
          <w:sz w:val="24"/>
          <w:szCs w:val="24"/>
          <w:lang w:eastAsia="ru-RU"/>
        </w:rPr>
        <w:t xml:space="preserve">&lt;*&gt; Для должности «младший воспитатель» минимальный размер оклада (должностного оклада), ставки заработной платы устанавливается в размере </w:t>
      </w:r>
      <w:r w:rsidR="00C92ADB" w:rsidRPr="002D61FE">
        <w:rPr>
          <w:rFonts w:ascii="Arial" w:eastAsia="Times New Roman" w:hAnsi="Arial" w:cs="Arial"/>
          <w:color w:val="000000"/>
          <w:sz w:val="24"/>
          <w:szCs w:val="24"/>
          <w:lang w:eastAsia="ru-RU"/>
        </w:rPr>
        <w:t xml:space="preserve">4576 </w:t>
      </w:r>
      <w:r w:rsidRPr="002D61FE">
        <w:rPr>
          <w:rFonts w:ascii="Arial" w:eastAsia="Times New Roman" w:hAnsi="Arial" w:cs="Arial"/>
          <w:color w:val="000000"/>
          <w:sz w:val="24"/>
          <w:szCs w:val="24"/>
          <w:lang w:eastAsia="ru-RU"/>
        </w:rPr>
        <w:t xml:space="preserve">руб., для должности «дежурный по режиму» минимальный размер оклада (должностного оклада), ставки заработной платы устанавливается в размере </w:t>
      </w:r>
      <w:r w:rsidR="00C92ADB" w:rsidRPr="002D61FE">
        <w:rPr>
          <w:rFonts w:ascii="Arial" w:eastAsia="Times New Roman" w:hAnsi="Arial" w:cs="Arial"/>
          <w:color w:val="000000"/>
          <w:sz w:val="24"/>
          <w:szCs w:val="24"/>
          <w:lang w:eastAsia="ru-RU"/>
        </w:rPr>
        <w:t xml:space="preserve">6212 </w:t>
      </w:r>
      <w:r w:rsidRPr="002D61FE">
        <w:rPr>
          <w:rFonts w:ascii="Arial" w:eastAsia="Times New Roman" w:hAnsi="Arial" w:cs="Arial"/>
          <w:color w:val="000000"/>
          <w:sz w:val="24"/>
          <w:szCs w:val="24"/>
          <w:lang w:eastAsia="ru-RU"/>
        </w:rPr>
        <w:t>руб.</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2.Профессиональная квалификационная группа «Общеотраслевые должности служащих»</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17" w:type="dxa"/>
        <w:tblCellMar>
          <w:left w:w="0" w:type="dxa"/>
          <w:right w:w="0" w:type="dxa"/>
        </w:tblCellMar>
        <w:tblLook w:val="04A0" w:firstRow="1" w:lastRow="0" w:firstColumn="1" w:lastColumn="0" w:noHBand="0" w:noVBand="1"/>
      </w:tblPr>
      <w:tblGrid>
        <w:gridCol w:w="6299"/>
        <w:gridCol w:w="3118"/>
      </w:tblGrid>
      <w:tr w:rsidR="007045EE" w:rsidRPr="002D61FE" w:rsidTr="00D408E6">
        <w:trPr>
          <w:trHeight w:val="1537"/>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Квалификационные уровни</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2D61FE" w:rsidTr="00D408E6">
        <w:trPr>
          <w:trHeight w:val="849"/>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«Общеотраслевые должности служащих первого уровня»</w:t>
            </w:r>
          </w:p>
        </w:tc>
      </w:tr>
      <w:tr w:rsidR="007045EE" w:rsidRPr="002D61FE" w:rsidTr="00D408E6">
        <w:trPr>
          <w:trHeight w:val="537"/>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4053</w:t>
            </w:r>
          </w:p>
        </w:tc>
      </w:tr>
      <w:tr w:rsidR="007045EE" w:rsidRPr="002D61FE" w:rsidTr="00D408E6">
        <w:trPr>
          <w:trHeight w:val="572"/>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4275</w:t>
            </w:r>
          </w:p>
        </w:tc>
      </w:tr>
      <w:tr w:rsidR="007045EE" w:rsidRPr="002D61FE" w:rsidTr="00D408E6">
        <w:trPr>
          <w:trHeight w:val="886"/>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Профессиональная квалификационная группа «Общеотраслевые должности служащих второго уровня»</w:t>
            </w:r>
          </w:p>
        </w:tc>
      </w:tr>
      <w:tr w:rsidR="007045EE" w:rsidRPr="002D61FE" w:rsidTr="00D408E6">
        <w:trPr>
          <w:trHeight w:val="495"/>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4498</w:t>
            </w:r>
          </w:p>
        </w:tc>
      </w:tr>
      <w:tr w:rsidR="007045EE" w:rsidRPr="002D61FE" w:rsidTr="00D408E6">
        <w:trPr>
          <w:trHeight w:val="558"/>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4943</w:t>
            </w:r>
          </w:p>
        </w:tc>
      </w:tr>
      <w:tr w:rsidR="007045EE" w:rsidRPr="002D61FE" w:rsidTr="00D408E6">
        <w:trPr>
          <w:trHeight w:val="566"/>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5431</w:t>
            </w:r>
          </w:p>
        </w:tc>
      </w:tr>
      <w:tr w:rsidR="007045EE" w:rsidRPr="002D61FE" w:rsidTr="00D408E6">
        <w:trPr>
          <w:trHeight w:val="560"/>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4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6854</w:t>
            </w:r>
          </w:p>
        </w:tc>
      </w:tr>
      <w:tr w:rsidR="007045EE" w:rsidRPr="002D61FE" w:rsidTr="00D408E6">
        <w:trPr>
          <w:trHeight w:val="560"/>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5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7742</w:t>
            </w:r>
          </w:p>
        </w:tc>
      </w:tr>
      <w:tr w:rsidR="007045EE" w:rsidRPr="002D61FE" w:rsidTr="00D408E6">
        <w:trPr>
          <w:trHeight w:val="918"/>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«Общеотраслевые должности служащих третьего уровня»</w:t>
            </w:r>
          </w:p>
        </w:tc>
      </w:tr>
      <w:tr w:rsidR="007045EE" w:rsidRPr="002D61FE" w:rsidTr="00D408E6">
        <w:trPr>
          <w:trHeight w:val="468"/>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4943</w:t>
            </w:r>
          </w:p>
        </w:tc>
      </w:tr>
      <w:tr w:rsidR="007045EE" w:rsidRPr="002D61FE" w:rsidTr="00D408E6">
        <w:trPr>
          <w:trHeight w:val="575"/>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5431</w:t>
            </w:r>
          </w:p>
        </w:tc>
      </w:tr>
      <w:tr w:rsidR="007045EE" w:rsidRPr="002D61FE" w:rsidTr="00D408E6">
        <w:trPr>
          <w:trHeight w:val="413"/>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5961</w:t>
            </w:r>
          </w:p>
        </w:tc>
      </w:tr>
      <w:tr w:rsidR="007045EE" w:rsidRPr="002D61FE"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4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C92AD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7167</w:t>
            </w:r>
          </w:p>
        </w:tc>
      </w:tr>
      <w:tr w:rsidR="007045EE" w:rsidRPr="002D61FE"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5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C92ADB" w:rsidP="00D408E6">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8367</w:t>
            </w:r>
          </w:p>
        </w:tc>
      </w:tr>
      <w:tr w:rsidR="007045EE" w:rsidRPr="002D61FE" w:rsidTr="00D408E6">
        <w:trPr>
          <w:trHeight w:val="561"/>
        </w:trPr>
        <w:tc>
          <w:tcPr>
            <w:tcW w:w="941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«Общеотраслевые должности служащих четвертого уровня»</w:t>
            </w:r>
          </w:p>
        </w:tc>
      </w:tr>
      <w:tr w:rsidR="007045EE" w:rsidRPr="002D61FE"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8993</w:t>
            </w:r>
          </w:p>
        </w:tc>
      </w:tr>
      <w:tr w:rsidR="007045EE" w:rsidRPr="002D61FE"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10418</w:t>
            </w:r>
          </w:p>
        </w:tc>
      </w:tr>
      <w:tr w:rsidR="007045EE" w:rsidRPr="002D61FE" w:rsidTr="00D408E6">
        <w:trPr>
          <w:trHeight w:val="561"/>
        </w:trPr>
        <w:tc>
          <w:tcPr>
            <w:tcW w:w="62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1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11219</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3.Профессиональные квалификационные группы должностей работников культуры, искусства и кинематографии</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3039"/>
        <w:gridCol w:w="3260"/>
        <w:gridCol w:w="3119"/>
      </w:tblGrid>
      <w:tr w:rsidR="007045EE" w:rsidRPr="002D61FE" w:rsidTr="00DE6B93">
        <w:tc>
          <w:tcPr>
            <w:tcW w:w="6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2D61FE" w:rsidTr="00DE6B93">
        <w:tc>
          <w:tcPr>
            <w:tcW w:w="9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«Должности работников культуры, искусства и кинематографии среднего звена»</w:t>
            </w:r>
          </w:p>
        </w:tc>
      </w:tr>
      <w:tr w:rsidR="007045EE" w:rsidRPr="002D61FE" w:rsidTr="00DE6B93">
        <w:tc>
          <w:tcPr>
            <w:tcW w:w="6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4498</w:t>
            </w:r>
          </w:p>
        </w:tc>
      </w:tr>
      <w:tr w:rsidR="007045EE" w:rsidRPr="002D61FE" w:rsidTr="00DE6B93">
        <w:tc>
          <w:tcPr>
            <w:tcW w:w="9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«Должности работников культуры, искусства и кинематографии ведущего звена»</w:t>
            </w:r>
          </w:p>
        </w:tc>
      </w:tr>
      <w:tr w:rsidR="007045EE" w:rsidRPr="002D61FE" w:rsidTr="00DE6B93">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среднего профессионального образования</w:t>
            </w:r>
          </w:p>
        </w:tc>
        <w:tc>
          <w:tcPr>
            <w:tcW w:w="3119"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5431</w:t>
            </w:r>
          </w:p>
        </w:tc>
      </w:tr>
      <w:tr w:rsidR="007045EE" w:rsidRPr="002D61FE" w:rsidTr="00DE6B93">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 </w:t>
            </w:r>
          </w:p>
        </w:tc>
        <w:tc>
          <w:tcPr>
            <w:tcW w:w="326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высшего профессионального образования</w:t>
            </w:r>
          </w:p>
        </w:tc>
        <w:tc>
          <w:tcPr>
            <w:tcW w:w="3119"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7045EE" w:rsidRPr="002D61FE" w:rsidRDefault="002C216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6854</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4.Профессиональные квалификационные группы общеотраслевых профессий рабочих</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2D61FE"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«Общеотраслевые профессии рабочих первого уровня»</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3481</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3649</w:t>
            </w:r>
          </w:p>
        </w:tc>
      </w:tr>
      <w:tr w:rsidR="007045EE" w:rsidRPr="002D61FE"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«Общеотраслевые профессии рабочих второго уровня»</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4053</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4943</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256B2"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5431</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4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6542</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5.Должности руководителей структурных подразделений</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Квалификационные уровни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Минимальный размер оклада (должностного оклада), ставки заработной платы, руб.</w:t>
            </w:r>
          </w:p>
        </w:tc>
      </w:tr>
      <w:tr w:rsidR="007045EE" w:rsidRPr="002D61FE" w:rsidTr="00DE6B93">
        <w:tc>
          <w:tcPr>
            <w:tcW w:w="9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Профессиональная квалификационная группа должностей руководителей структурных подразделений &lt;*&gt;</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9888</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10629</w:t>
            </w:r>
          </w:p>
        </w:tc>
      </w:tr>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 квалификационный уровень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11467</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6.Должности, не предусмотренные профессиональными квалификационными группами</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18" w:type="dxa"/>
        <w:tblCellMar>
          <w:left w:w="0" w:type="dxa"/>
          <w:right w:w="0" w:type="dxa"/>
        </w:tblCellMar>
        <w:tblLook w:val="04A0" w:firstRow="1" w:lastRow="0" w:firstColumn="1" w:lastColumn="0" w:noHBand="0" w:noVBand="1"/>
      </w:tblPr>
      <w:tblGrid>
        <w:gridCol w:w="6299"/>
        <w:gridCol w:w="3119"/>
      </w:tblGrid>
      <w:tr w:rsidR="007045EE" w:rsidRPr="002D61FE" w:rsidTr="00DE6B93">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Должность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Минимальный размер оклада (должностного оклада), </w:t>
            </w:r>
            <w:r w:rsidRPr="002D61FE">
              <w:rPr>
                <w:rFonts w:ascii="Arial" w:eastAsia="Times New Roman" w:hAnsi="Arial" w:cs="Arial"/>
                <w:sz w:val="24"/>
                <w:szCs w:val="24"/>
                <w:lang w:eastAsia="ru-RU"/>
              </w:rPr>
              <w:lastRenderedPageBreak/>
              <w:t>ставки заработной платы, руб.</w:t>
            </w:r>
          </w:p>
        </w:tc>
      </w:tr>
      <w:tr w:rsidR="007045EE" w:rsidRPr="002D61FE"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Заведующий библиотекой</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8367</w:t>
            </w:r>
          </w:p>
        </w:tc>
      </w:tr>
      <w:tr w:rsidR="007045EE" w:rsidRPr="002D61FE"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Художественный руководитель</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8565</w:t>
            </w:r>
          </w:p>
        </w:tc>
      </w:tr>
      <w:tr w:rsidR="007045EE" w:rsidRPr="002D61FE"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Специалист по охране труда</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4943</w:t>
            </w:r>
          </w:p>
        </w:tc>
      </w:tr>
      <w:tr w:rsidR="007045EE" w:rsidRPr="002D61FE"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Специалист по охране труда II категории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5431</w:t>
            </w:r>
          </w:p>
        </w:tc>
      </w:tr>
      <w:tr w:rsidR="007045EE" w:rsidRPr="002D61FE" w:rsidTr="00496D62">
        <w:tc>
          <w:tcPr>
            <w:tcW w:w="62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Специалист по охране труда I категории</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045EE" w:rsidRPr="002D61FE" w:rsidRDefault="00E6799F" w:rsidP="00DE6B93">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5961</w:t>
            </w:r>
          </w:p>
        </w:tc>
      </w:tr>
    </w:tbl>
    <w:p w:rsidR="00DE6B93" w:rsidRPr="002D61FE" w:rsidRDefault="00DE6B93" w:rsidP="00DE6B93">
      <w:pPr>
        <w:spacing w:after="0" w:line="240" w:lineRule="auto"/>
        <w:ind w:firstLine="709"/>
        <w:jc w:val="both"/>
        <w:rPr>
          <w:rFonts w:ascii="Arial" w:eastAsia="Times New Roman" w:hAnsi="Arial" w:cs="Arial"/>
          <w:color w:val="000000"/>
          <w:sz w:val="24"/>
          <w:szCs w:val="24"/>
          <w:lang w:eastAsia="ru-RU"/>
        </w:rPr>
      </w:pPr>
    </w:p>
    <w:p w:rsidR="00DE6B93" w:rsidRPr="002D61FE" w:rsidRDefault="00DE6B93">
      <w:pPr>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2</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администрации </w:t>
      </w:r>
      <w:proofErr w:type="spellStart"/>
      <w:r w:rsidRPr="002D61FE">
        <w:rPr>
          <w:rFonts w:ascii="Arial" w:eastAsia="Times New Roman" w:hAnsi="Arial" w:cs="Arial"/>
          <w:color w:val="000000"/>
          <w:sz w:val="24"/>
          <w:szCs w:val="24"/>
          <w:lang w:eastAsia="ru-RU"/>
        </w:rPr>
        <w:t>Тасеевского</w:t>
      </w:r>
      <w:proofErr w:type="spellEnd"/>
      <w:r w:rsidRPr="002D61FE">
        <w:rPr>
          <w:rFonts w:ascii="Arial" w:eastAsia="Times New Roman" w:hAnsi="Arial" w:cs="Arial"/>
          <w:color w:val="000000"/>
          <w:sz w:val="24"/>
          <w:szCs w:val="24"/>
          <w:lang w:eastAsia="ru-RU"/>
        </w:rPr>
        <w:t xml:space="preserve"> района</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p>
    <w:p w:rsidR="0057710C"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 xml:space="preserve">Условия,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 xml:space="preserve">при которых размеры окладов (должностных окладов), ставок заработной платы работникам бюджетных образовательных учреждений, подведомственных отделу образования администрации </w:t>
      </w:r>
      <w:proofErr w:type="spellStart"/>
      <w:r w:rsidRPr="002D61FE">
        <w:rPr>
          <w:rFonts w:ascii="Arial" w:eastAsia="Times New Roman" w:hAnsi="Arial" w:cs="Arial"/>
          <w:b/>
          <w:bCs/>
          <w:color w:val="000000"/>
          <w:sz w:val="24"/>
          <w:szCs w:val="24"/>
          <w:lang w:eastAsia="ru-RU"/>
        </w:rPr>
        <w:t>Тасеевкого</w:t>
      </w:r>
      <w:proofErr w:type="spellEnd"/>
      <w:r w:rsidRPr="002D61FE">
        <w:rPr>
          <w:rFonts w:ascii="Arial" w:eastAsia="Times New Roman" w:hAnsi="Arial" w:cs="Arial"/>
          <w:b/>
          <w:bCs/>
          <w:color w:val="000000"/>
          <w:sz w:val="24"/>
          <w:szCs w:val="24"/>
          <w:lang w:eastAsia="ru-RU"/>
        </w:rPr>
        <w:t xml:space="preserve"> района, могут устанавливаться выше минимальных размеров окладов (должностных окладов), ставок заработной платы</w:t>
      </w:r>
    </w:p>
    <w:p w:rsidR="00242571" w:rsidRPr="002D61FE" w:rsidRDefault="00242571" w:rsidP="00242571">
      <w:pPr>
        <w:spacing w:after="0" w:line="240" w:lineRule="auto"/>
        <w:ind w:firstLine="709"/>
        <w:jc w:val="center"/>
        <w:rPr>
          <w:rFonts w:ascii="Arial" w:eastAsia="Times New Roman" w:hAnsi="Arial" w:cs="Arial"/>
          <w:color w:val="1F497D" w:themeColor="text2"/>
          <w:sz w:val="24"/>
          <w:szCs w:val="24"/>
          <w:lang w:eastAsia="ru-RU"/>
        </w:rPr>
      </w:pPr>
    </w:p>
    <w:p w:rsidR="00242571" w:rsidRPr="002D61FE" w:rsidRDefault="00242571" w:rsidP="00242571">
      <w:pPr>
        <w:spacing w:after="0" w:line="240" w:lineRule="auto"/>
        <w:ind w:firstLine="709"/>
        <w:jc w:val="center"/>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 xml:space="preserve">(в редакции постановлений </w:t>
      </w:r>
      <w:hyperlink r:id="rId28" w:tgtFrame="_blank" w:history="1">
        <w:r w:rsidRPr="002D61FE">
          <w:rPr>
            <w:rFonts w:ascii="Arial" w:eastAsia="Times New Roman" w:hAnsi="Arial" w:cs="Arial"/>
            <w:color w:val="4F81BD" w:themeColor="accent1"/>
            <w:sz w:val="24"/>
            <w:szCs w:val="24"/>
            <w:lang w:eastAsia="ru-RU"/>
          </w:rPr>
          <w:t>от 25.09.2020 № 371</w:t>
        </w:r>
      </w:hyperlink>
      <w:r w:rsidRPr="002D61FE">
        <w:rPr>
          <w:rFonts w:ascii="Arial" w:eastAsia="Times New Roman" w:hAnsi="Arial" w:cs="Arial"/>
          <w:color w:val="4F81BD" w:themeColor="accent1"/>
          <w:sz w:val="24"/>
          <w:szCs w:val="24"/>
          <w:lang w:eastAsia="ru-RU"/>
        </w:rPr>
        <w:t>, от</w:t>
      </w:r>
      <w:r w:rsidR="003A3B1B" w:rsidRPr="002D61FE">
        <w:rPr>
          <w:rFonts w:ascii="Arial" w:eastAsia="Times New Roman" w:hAnsi="Arial" w:cs="Arial"/>
          <w:color w:val="4F81BD" w:themeColor="accent1"/>
          <w:sz w:val="24"/>
          <w:szCs w:val="24"/>
          <w:lang w:eastAsia="ru-RU"/>
        </w:rPr>
        <w:t xml:space="preserve"> </w:t>
      </w:r>
      <w:proofErr w:type="gramStart"/>
      <w:r w:rsidR="003A3B1B" w:rsidRPr="002D61FE">
        <w:rPr>
          <w:rFonts w:ascii="Arial" w:eastAsia="Times New Roman" w:hAnsi="Arial" w:cs="Arial"/>
          <w:color w:val="4F81BD" w:themeColor="accent1"/>
          <w:sz w:val="24"/>
          <w:szCs w:val="24"/>
          <w:lang w:eastAsia="ru-RU"/>
        </w:rPr>
        <w:t>2</w:t>
      </w:r>
      <w:r w:rsidR="000E6E0A" w:rsidRPr="002D61FE">
        <w:rPr>
          <w:rFonts w:ascii="Arial" w:eastAsia="Times New Roman" w:hAnsi="Arial" w:cs="Arial"/>
          <w:color w:val="4F81BD" w:themeColor="accent1"/>
          <w:sz w:val="24"/>
          <w:szCs w:val="24"/>
          <w:lang w:eastAsia="ru-RU"/>
        </w:rPr>
        <w:t>7</w:t>
      </w:r>
      <w:r w:rsidR="003A3B1B" w:rsidRPr="002D61FE">
        <w:rPr>
          <w:rFonts w:ascii="Arial" w:eastAsia="Times New Roman" w:hAnsi="Arial" w:cs="Arial"/>
          <w:color w:val="4F81BD" w:themeColor="accent1"/>
          <w:sz w:val="24"/>
          <w:szCs w:val="24"/>
          <w:lang w:eastAsia="ru-RU"/>
        </w:rPr>
        <w:t>.04.2022</w:t>
      </w:r>
      <w:r w:rsidRPr="002D61FE">
        <w:rPr>
          <w:rFonts w:ascii="Arial" w:eastAsia="Times New Roman" w:hAnsi="Arial" w:cs="Arial"/>
          <w:color w:val="4F81BD" w:themeColor="accent1"/>
          <w:sz w:val="24"/>
          <w:szCs w:val="24"/>
          <w:lang w:eastAsia="ru-RU"/>
        </w:rPr>
        <w:t xml:space="preserve">  №</w:t>
      </w:r>
      <w:proofErr w:type="gramEnd"/>
      <w:r w:rsidRPr="002D61FE">
        <w:rPr>
          <w:rFonts w:ascii="Arial" w:eastAsia="Times New Roman" w:hAnsi="Arial" w:cs="Arial"/>
          <w:color w:val="4F81BD" w:themeColor="accent1"/>
          <w:sz w:val="24"/>
          <w:szCs w:val="24"/>
          <w:lang w:eastAsia="ru-RU"/>
        </w:rPr>
        <w:t xml:space="preserve"> </w:t>
      </w:r>
      <w:r w:rsidR="000E6E0A" w:rsidRPr="002D61FE">
        <w:rPr>
          <w:rFonts w:ascii="Arial" w:eastAsia="Times New Roman" w:hAnsi="Arial" w:cs="Arial"/>
          <w:color w:val="4F81BD" w:themeColor="accent1"/>
          <w:sz w:val="24"/>
          <w:szCs w:val="24"/>
          <w:lang w:eastAsia="ru-RU"/>
        </w:rPr>
        <w:t>231</w:t>
      </w:r>
      <w:r w:rsidRPr="002D61FE">
        <w:rPr>
          <w:rFonts w:ascii="Arial" w:eastAsia="Times New Roman" w:hAnsi="Arial" w:cs="Arial"/>
          <w:color w:val="4F81BD" w:themeColor="accent1"/>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1.Условия установления размеров окладов (должностных окладов), ставок заработной платы работникам муниципальных бюджетных учреждений, подведомственных отделу образования администрации Тасеевского района (далее - учреждения),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Размер оклада (должностного оклада), ставки заработной платы увеличивается по должностям педагогических и медицинских работников.</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2.Размер оклада (должностного оклада), ставки заработной платы определяется по формуле:</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2571" w:rsidRPr="002D61FE" w:rsidRDefault="00242571" w:rsidP="00242571">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О = </w:t>
      </w:r>
      <w:proofErr w:type="spellStart"/>
      <w:r w:rsidRPr="002D61FE">
        <w:rPr>
          <w:rFonts w:ascii="Arial" w:eastAsia="Times New Roman" w:hAnsi="Arial" w:cs="Arial"/>
          <w:sz w:val="24"/>
          <w:szCs w:val="24"/>
          <w:lang w:eastAsia="ru-RU"/>
        </w:rPr>
        <w:t>О</w:t>
      </w:r>
      <w:r w:rsidRPr="002D61FE">
        <w:rPr>
          <w:rFonts w:ascii="Arial" w:eastAsia="Times New Roman" w:hAnsi="Arial" w:cs="Arial"/>
          <w:sz w:val="24"/>
          <w:szCs w:val="24"/>
          <w:vertAlign w:val="subscript"/>
          <w:lang w:eastAsia="ru-RU"/>
        </w:rPr>
        <w:t>min</w:t>
      </w:r>
      <w:proofErr w:type="spellEnd"/>
      <w:r w:rsidRPr="002D61FE">
        <w:rPr>
          <w:rFonts w:ascii="Arial" w:eastAsia="Times New Roman" w:hAnsi="Arial" w:cs="Arial"/>
          <w:sz w:val="24"/>
          <w:szCs w:val="24"/>
          <w:lang w:eastAsia="ru-RU"/>
        </w:rPr>
        <w:t xml:space="preserve"> + </w:t>
      </w:r>
      <w:proofErr w:type="spellStart"/>
      <w:r w:rsidRPr="002D61FE">
        <w:rPr>
          <w:rFonts w:ascii="Arial" w:eastAsia="Times New Roman" w:hAnsi="Arial" w:cs="Arial"/>
          <w:sz w:val="24"/>
          <w:szCs w:val="24"/>
          <w:lang w:eastAsia="ru-RU"/>
        </w:rPr>
        <w:t>О</w:t>
      </w:r>
      <w:r w:rsidRPr="002D61FE">
        <w:rPr>
          <w:rFonts w:ascii="Arial" w:eastAsia="Times New Roman" w:hAnsi="Arial" w:cs="Arial"/>
          <w:sz w:val="24"/>
          <w:szCs w:val="24"/>
          <w:vertAlign w:val="subscript"/>
          <w:lang w:eastAsia="ru-RU"/>
        </w:rPr>
        <w:t>min</w:t>
      </w:r>
      <w:proofErr w:type="spellEnd"/>
      <w:r w:rsidRPr="002D61FE">
        <w:rPr>
          <w:rFonts w:ascii="Arial" w:eastAsia="Times New Roman" w:hAnsi="Arial" w:cs="Arial"/>
          <w:sz w:val="24"/>
          <w:szCs w:val="24"/>
          <w:lang w:eastAsia="ru-RU"/>
        </w:rPr>
        <w:t xml:space="preserve"> x K/100,</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где:</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O - размер оклада (должностного оклада), ставки заработной платы;</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2D61FE">
        <w:rPr>
          <w:rFonts w:ascii="Arial" w:eastAsia="Times New Roman" w:hAnsi="Arial" w:cs="Arial"/>
          <w:sz w:val="24"/>
          <w:szCs w:val="24"/>
          <w:lang w:eastAsia="ru-RU"/>
        </w:rPr>
        <w:t>О</w:t>
      </w:r>
      <w:r w:rsidRPr="002D61FE">
        <w:rPr>
          <w:rFonts w:ascii="Arial" w:eastAsia="Times New Roman" w:hAnsi="Arial" w:cs="Arial"/>
          <w:sz w:val="24"/>
          <w:szCs w:val="24"/>
          <w:vertAlign w:val="subscript"/>
          <w:lang w:eastAsia="ru-RU"/>
        </w:rPr>
        <w:t>min</w:t>
      </w:r>
      <w:proofErr w:type="spellEnd"/>
      <w:r w:rsidRPr="002D61FE">
        <w:rPr>
          <w:rFonts w:ascii="Arial" w:eastAsia="Times New Roman" w:hAnsi="Arial" w:cs="Arial"/>
          <w:sz w:val="24"/>
          <w:szCs w:val="24"/>
          <w:lang w:eastAsia="ru-RU"/>
        </w:rPr>
        <w:t xml:space="preserve"> - минимальный размер оклада (должностного оклада), ставки заработной платы по должности, установленный положением об оплате труда работников муниципальных </w:t>
      </w:r>
      <w:proofErr w:type="gramStart"/>
      <w:r w:rsidR="00496D62" w:rsidRPr="002D61FE">
        <w:rPr>
          <w:rFonts w:ascii="Arial" w:eastAsia="Times New Roman" w:hAnsi="Arial" w:cs="Arial"/>
          <w:sz w:val="24"/>
          <w:szCs w:val="24"/>
          <w:lang w:eastAsia="ru-RU"/>
        </w:rPr>
        <w:t xml:space="preserve">бюджетных </w:t>
      </w:r>
      <w:r w:rsidRPr="002D61FE">
        <w:rPr>
          <w:rFonts w:ascii="Arial" w:eastAsia="Times New Roman" w:hAnsi="Arial" w:cs="Arial"/>
          <w:sz w:val="24"/>
          <w:szCs w:val="24"/>
          <w:lang w:eastAsia="ru-RU"/>
        </w:rPr>
        <w:t xml:space="preserve"> учреждений</w:t>
      </w:r>
      <w:proofErr w:type="gramEnd"/>
      <w:r w:rsidRPr="002D61FE">
        <w:rPr>
          <w:rFonts w:ascii="Arial" w:eastAsia="Times New Roman" w:hAnsi="Arial" w:cs="Arial"/>
          <w:sz w:val="24"/>
          <w:szCs w:val="24"/>
          <w:lang w:eastAsia="ru-RU"/>
        </w:rPr>
        <w:t>, подведомственных отделу образования администрации Тасеевского района;</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K - повышающий коэффициент, определяемый в соответствии с </w:t>
      </w:r>
      <w:hyperlink r:id="rId29" w:anchor="Par75" w:tooltip="5. Повышающий коэффициент устанавливается по должностям педагогических и медицинских работников по следующим основаниям:" w:history="1">
        <w:r w:rsidRPr="002D61FE">
          <w:rPr>
            <w:rFonts w:ascii="Arial" w:eastAsia="Times New Roman" w:hAnsi="Arial" w:cs="Arial"/>
            <w:sz w:val="24"/>
            <w:szCs w:val="24"/>
            <w:lang w:eastAsia="ru-RU"/>
          </w:rPr>
          <w:t>пунктом 5</w:t>
        </w:r>
      </w:hyperlink>
      <w:r w:rsidRPr="002D61FE">
        <w:rPr>
          <w:rFonts w:ascii="Arial" w:eastAsia="Times New Roman" w:hAnsi="Arial" w:cs="Arial"/>
          <w:sz w:val="24"/>
          <w:szCs w:val="24"/>
          <w:lang w:eastAsia="ru-RU"/>
        </w:rPr>
        <w:t xml:space="preserve"> настоящих условий.</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3.Увеличение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4.Перечень и размеры повышающих коэффициентов по основаниям </w:t>
      </w:r>
      <w:r w:rsidRPr="002D61FE">
        <w:rPr>
          <w:rFonts w:ascii="Arial" w:eastAsia="Times New Roman" w:hAnsi="Arial" w:cs="Arial"/>
          <w:sz w:val="24"/>
          <w:szCs w:val="24"/>
          <w:lang w:eastAsia="ru-RU"/>
        </w:rPr>
        <w:lastRenderedPageBreak/>
        <w:t xml:space="preserve">повышения, установленных в </w:t>
      </w:r>
      <w:hyperlink r:id="rId30" w:anchor="Par75" w:tooltip="5. Повышающий коэффициент устанавливается по должностям педагогических и медицинских работников по следующим основаниям:" w:history="1">
        <w:r w:rsidRPr="002D61FE">
          <w:rPr>
            <w:rFonts w:ascii="Arial" w:eastAsia="Times New Roman" w:hAnsi="Arial" w:cs="Arial"/>
            <w:sz w:val="24"/>
            <w:szCs w:val="24"/>
            <w:lang w:eastAsia="ru-RU"/>
          </w:rPr>
          <w:t>пункте 5</w:t>
        </w:r>
      </w:hyperlink>
      <w:r w:rsidRPr="002D61FE">
        <w:rPr>
          <w:rFonts w:ascii="Arial" w:eastAsia="Times New Roman" w:hAnsi="Arial" w:cs="Arial"/>
          <w:sz w:val="24"/>
          <w:szCs w:val="24"/>
          <w:lang w:eastAsia="ru-RU"/>
        </w:rPr>
        <w:t xml:space="preserve">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242571" w:rsidRPr="002D61FE" w:rsidRDefault="00242571" w:rsidP="002425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75"/>
      <w:bookmarkEnd w:id="1"/>
      <w:r w:rsidRPr="002D61FE">
        <w:rPr>
          <w:rFonts w:ascii="Arial" w:eastAsia="Times New Roman" w:hAnsi="Arial" w:cs="Arial"/>
          <w:sz w:val="24"/>
          <w:szCs w:val="24"/>
          <w:lang w:eastAsia="ru-RU"/>
        </w:rPr>
        <w:t>5.Повышающий коэффициент устанавливается по должностям педагогических и медицинских работников по следующим основаниям:</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242571">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Таблица 1</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560" w:type="dxa"/>
        <w:tblCellMar>
          <w:left w:w="0" w:type="dxa"/>
          <w:right w:w="0" w:type="dxa"/>
        </w:tblCellMar>
        <w:tblLook w:val="04A0" w:firstRow="1" w:lastRow="0" w:firstColumn="1" w:lastColumn="0" w:noHBand="0" w:noVBand="1"/>
      </w:tblPr>
      <w:tblGrid>
        <w:gridCol w:w="6866"/>
        <w:gridCol w:w="2694"/>
      </w:tblGrid>
      <w:tr w:rsidR="00242571" w:rsidRPr="002D61FE" w:rsidTr="00242571">
        <w:tc>
          <w:tcPr>
            <w:tcW w:w="6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Основание повышения оклада (должностного оклада), ставки заработной платы</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Предельное значение повышающего коэффициента</w:t>
            </w:r>
          </w:p>
        </w:tc>
      </w:tr>
      <w:tr w:rsidR="00242571" w:rsidRPr="002D61FE" w:rsidTr="00242571">
        <w:tc>
          <w:tcPr>
            <w:tcW w:w="6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наличие квалификационной категории педагогическим работникам:</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r>
      <w:tr w:rsidR="00242571" w:rsidRPr="002D61FE" w:rsidTr="00242571">
        <w:tc>
          <w:tcPr>
            <w:tcW w:w="6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высшей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242571" w:rsidRPr="002D61FE" w:rsidTr="00242571">
        <w:tc>
          <w:tcPr>
            <w:tcW w:w="6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первой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242571" w:rsidRPr="002D61FE" w:rsidTr="00242571">
        <w:tc>
          <w:tcPr>
            <w:tcW w:w="6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второй квалификационной категории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42571" w:rsidRPr="002D61FE" w:rsidRDefault="00242571"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3</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подведомственных отделу образования </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r w:rsidR="007045EE"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630"/>
        <w:gridCol w:w="6424"/>
        <w:gridCol w:w="2410"/>
      </w:tblGrid>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 п/п</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Виды компенсационных выплат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Размер в процентах к окладу (должностному окладу), ставке заработной платы</w:t>
            </w:r>
            <w:hyperlink r:id="rId31" w:history="1">
              <w:r w:rsidRPr="002D61FE">
                <w:rPr>
                  <w:rFonts w:ascii="Arial" w:eastAsia="Times New Roman" w:hAnsi="Arial" w:cs="Arial"/>
                  <w:color w:val="000000"/>
                  <w:sz w:val="24"/>
                  <w:szCs w:val="24"/>
                  <w:u w:val="single"/>
                  <w:lang w:eastAsia="ru-RU"/>
                </w:rPr>
                <w:t>&lt;*&gt;</w:t>
              </w:r>
            </w:hyperlink>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работу в образовательных учреждениях для обучающихся с ограниченными возможностями здоровья (отделениях, классах, группах) (в том числе с задержкой психического развития), (кроме медицинских работников) </w:t>
            </w:r>
            <w:hyperlink r:id="rId32" w:history="1">
              <w:r w:rsidRPr="002D61FE">
                <w:rPr>
                  <w:rFonts w:ascii="Arial" w:eastAsia="Times New Roman" w:hAnsi="Arial" w:cs="Arial"/>
                  <w:color w:val="000000"/>
                  <w:sz w:val="24"/>
                  <w:szCs w:val="24"/>
                  <w:u w:val="single"/>
                  <w:lang w:eastAsia="ru-RU"/>
                </w:rPr>
                <w:t>&lt;**&gt;</w:t>
              </w:r>
            </w:hyperlink>
            <w:r w:rsidRPr="002D61FE">
              <w:rPr>
                <w:rFonts w:ascii="Arial" w:eastAsia="Times New Roman" w:hAnsi="Arial" w:cs="Arial"/>
                <w:sz w:val="24"/>
                <w:szCs w:val="24"/>
                <w:lang w:eastAsia="ru-RU"/>
              </w:rPr>
              <w:t>.</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Руководителям образовательных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4.</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Водителям легковых автомобилей за ненормированный рабочий день</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ненормированный рабочий день (за исключением водителей легковых автомобилей)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252815">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2A2B79">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w:t>
            </w:r>
          </w:p>
        </w:tc>
        <w:tc>
          <w:tcPr>
            <w:tcW w:w="6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Выплата специалистам за работу в сельской местности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25281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&lt;*&gt; Компенсационные выплаты рассчитывать от оклада (должностного оклада) без учета повышающих коэффициентов.</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83346" w:rsidRPr="002D61FE" w:rsidRDefault="002D61FE" w:rsidP="007045EE">
      <w:pPr>
        <w:spacing w:after="0" w:line="240" w:lineRule="auto"/>
        <w:ind w:firstLine="709"/>
        <w:jc w:val="both"/>
        <w:rPr>
          <w:rFonts w:ascii="Arial" w:eastAsia="Times New Roman" w:hAnsi="Arial" w:cs="Arial"/>
          <w:color w:val="000000"/>
          <w:sz w:val="24"/>
          <w:szCs w:val="24"/>
          <w:lang w:eastAsia="ru-RU"/>
        </w:rPr>
        <w:sectPr w:rsidR="00783346" w:rsidRPr="002D61FE" w:rsidSect="001D6BC9">
          <w:pgSz w:w="11906" w:h="16838"/>
          <w:pgMar w:top="568" w:right="850" w:bottom="709" w:left="1701" w:header="708" w:footer="708" w:gutter="0"/>
          <w:cols w:space="708"/>
          <w:docGrid w:linePitch="360"/>
        </w:sectPr>
      </w:pPr>
      <w:hyperlink r:id="rId33" w:history="1">
        <w:r w:rsidR="007045EE" w:rsidRPr="002D61FE">
          <w:rPr>
            <w:rFonts w:ascii="Arial" w:eastAsia="Times New Roman" w:hAnsi="Arial" w:cs="Arial"/>
            <w:color w:val="000000"/>
            <w:sz w:val="24"/>
            <w:szCs w:val="24"/>
            <w:u w:val="single"/>
            <w:lang w:eastAsia="ru-RU"/>
          </w:rPr>
          <w:t>&lt;**&gt;</w:t>
        </w:r>
      </w:hyperlink>
      <w:r w:rsidR="007045EE" w:rsidRPr="002D61FE">
        <w:rPr>
          <w:rFonts w:ascii="Arial" w:eastAsia="Times New Roman" w:hAnsi="Arial" w:cs="Arial"/>
          <w:color w:val="000000"/>
          <w:sz w:val="24"/>
          <w:szCs w:val="24"/>
          <w:lang w:eastAsia="ru-RU"/>
        </w:rPr>
        <w:t> </w:t>
      </w:r>
      <w:proofErr w:type="gramStart"/>
      <w:r w:rsidR="007045EE" w:rsidRPr="002D61FE">
        <w:rPr>
          <w:rFonts w:ascii="Arial" w:eastAsia="Times New Roman" w:hAnsi="Arial" w:cs="Arial"/>
          <w:color w:val="000000"/>
          <w:sz w:val="24"/>
          <w:szCs w:val="24"/>
          <w:lang w:eastAsia="ru-RU"/>
        </w:rPr>
        <w:t>В</w:t>
      </w:r>
      <w:proofErr w:type="gramEnd"/>
      <w:r w:rsidR="007045EE" w:rsidRPr="002D61FE">
        <w:rPr>
          <w:rFonts w:ascii="Arial" w:eastAsia="Times New Roman" w:hAnsi="Arial" w:cs="Arial"/>
          <w:color w:val="000000"/>
          <w:sz w:val="24"/>
          <w:szCs w:val="24"/>
          <w:lang w:eastAsia="ru-RU"/>
        </w:rPr>
        <w:t xml:space="preserve">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Приложение № 4</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подведомственных отделу образования </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p>
    <w:p w:rsidR="002A2B79" w:rsidRPr="002D61FE" w:rsidRDefault="002A2B79"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F2315">
      <w:pPr>
        <w:spacing w:after="0" w:line="240" w:lineRule="auto"/>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w:t>
      </w:r>
      <w:r w:rsidRPr="002D61FE">
        <w:rPr>
          <w:rFonts w:ascii="Arial" w:eastAsia="Times New Roman" w:hAnsi="Arial" w:cs="Arial"/>
          <w:color w:val="000000"/>
          <w:sz w:val="24"/>
          <w:szCs w:val="24"/>
          <w:lang w:eastAsia="ru-RU"/>
        </w:rPr>
        <w:t>.</w:t>
      </w:r>
    </w:p>
    <w:p w:rsidR="0009256A" w:rsidRPr="002D61FE" w:rsidRDefault="0009256A" w:rsidP="007F2315">
      <w:pPr>
        <w:spacing w:after="0" w:line="240" w:lineRule="auto"/>
        <w:jc w:val="center"/>
        <w:rPr>
          <w:rFonts w:ascii="Arial" w:eastAsia="Times New Roman" w:hAnsi="Arial" w:cs="Arial"/>
          <w:color w:val="000000"/>
          <w:sz w:val="24"/>
          <w:szCs w:val="24"/>
          <w:lang w:eastAsia="ru-RU"/>
        </w:rPr>
      </w:pPr>
    </w:p>
    <w:p w:rsidR="0009256A" w:rsidRPr="002D61FE" w:rsidRDefault="0009256A" w:rsidP="007F2315">
      <w:pPr>
        <w:spacing w:after="0" w:line="240" w:lineRule="auto"/>
        <w:jc w:val="center"/>
        <w:rPr>
          <w:rFonts w:ascii="Arial" w:eastAsia="Times New Roman" w:hAnsi="Arial" w:cs="Arial"/>
          <w:color w:val="4F81BD" w:themeColor="accent1"/>
          <w:sz w:val="24"/>
          <w:szCs w:val="24"/>
          <w:lang w:eastAsia="ru-RU"/>
        </w:rPr>
      </w:pPr>
      <w:r w:rsidRPr="002D61FE">
        <w:rPr>
          <w:rFonts w:ascii="Arial" w:eastAsia="Times New Roman" w:hAnsi="Arial" w:cs="Arial"/>
          <w:color w:val="4F81BD" w:themeColor="accent1"/>
          <w:sz w:val="24"/>
          <w:szCs w:val="24"/>
          <w:lang w:eastAsia="ru-RU"/>
        </w:rPr>
        <w:t>(в редакции постановления от 03.08.2022 № 429</w:t>
      </w:r>
      <w:r w:rsidR="00A02B7D" w:rsidRPr="002D61FE">
        <w:rPr>
          <w:rFonts w:ascii="Arial" w:eastAsia="Times New Roman" w:hAnsi="Arial" w:cs="Arial"/>
          <w:color w:val="4F81BD" w:themeColor="accent1"/>
          <w:sz w:val="24"/>
          <w:szCs w:val="24"/>
          <w:lang w:eastAsia="ru-RU"/>
        </w:rPr>
        <w:t>, от 09.10.2023 № 444</w:t>
      </w:r>
      <w:r w:rsidRPr="002D61FE">
        <w:rPr>
          <w:rFonts w:ascii="Arial" w:eastAsia="Times New Roman" w:hAnsi="Arial" w:cs="Arial"/>
          <w:color w:val="4F81BD" w:themeColor="accent1"/>
          <w:sz w:val="24"/>
          <w:szCs w:val="24"/>
          <w:lang w:eastAsia="ru-RU"/>
        </w:rPr>
        <w:t>)</w:t>
      </w:r>
    </w:p>
    <w:p w:rsidR="007045EE" w:rsidRPr="002D61FE" w:rsidRDefault="007045EE" w:rsidP="007F2315">
      <w:pPr>
        <w:spacing w:after="0" w:line="240" w:lineRule="auto"/>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F2315">
      <w:pPr>
        <w:spacing w:after="0" w:line="240" w:lineRule="auto"/>
        <w:jc w:val="center"/>
        <w:rPr>
          <w:rFonts w:ascii="Arial" w:eastAsia="Times New Roman" w:hAnsi="Arial" w:cs="Arial"/>
          <w:b/>
          <w:color w:val="000000"/>
          <w:sz w:val="24"/>
          <w:szCs w:val="24"/>
          <w:lang w:eastAsia="ru-RU"/>
        </w:rPr>
      </w:pPr>
      <w:r w:rsidRPr="002D61FE">
        <w:rPr>
          <w:rFonts w:ascii="Arial" w:eastAsia="Times New Roman" w:hAnsi="Arial" w:cs="Arial"/>
          <w:b/>
          <w:color w:val="000000"/>
          <w:sz w:val="24"/>
          <w:szCs w:val="24"/>
          <w:lang w:eastAsia="ru-RU"/>
        </w:rPr>
        <w:t>ОБЩЕОБРАЗОВАТЕЛЬНЫЕ УЧРЕЖДЕНИЯ</w:t>
      </w:r>
    </w:p>
    <w:p w:rsidR="005D78C2" w:rsidRPr="002D61FE" w:rsidRDefault="005D78C2" w:rsidP="007F2315">
      <w:pPr>
        <w:spacing w:after="0" w:line="240" w:lineRule="auto"/>
        <w:jc w:val="center"/>
        <w:rPr>
          <w:rFonts w:ascii="Arial" w:eastAsia="Times New Roman" w:hAnsi="Arial" w:cs="Arial"/>
          <w:color w:val="000000"/>
          <w:sz w:val="24"/>
          <w:szCs w:val="24"/>
          <w:lang w:eastAsia="ru-RU"/>
        </w:rPr>
      </w:pPr>
    </w:p>
    <w:tbl>
      <w:tblPr>
        <w:tblW w:w="15593" w:type="dxa"/>
        <w:tblLayout w:type="fixed"/>
        <w:tblCellMar>
          <w:top w:w="102" w:type="dxa"/>
          <w:left w:w="62" w:type="dxa"/>
          <w:bottom w:w="102" w:type="dxa"/>
          <w:right w:w="62" w:type="dxa"/>
        </w:tblCellMar>
        <w:tblLook w:val="0000" w:firstRow="0" w:lastRow="0" w:firstColumn="0" w:lastColumn="0" w:noHBand="0" w:noVBand="0"/>
      </w:tblPr>
      <w:tblGrid>
        <w:gridCol w:w="3606"/>
        <w:gridCol w:w="3477"/>
        <w:gridCol w:w="3260"/>
        <w:gridCol w:w="3260"/>
        <w:gridCol w:w="1990"/>
      </w:tblGrid>
      <w:tr w:rsidR="002B2E45" w:rsidRPr="002D61FE" w:rsidTr="00BF7621">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Должности</w:t>
            </w: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520" w:type="dxa"/>
            <w:gridSpan w:val="2"/>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Условия</w:t>
            </w:r>
          </w:p>
        </w:tc>
        <w:tc>
          <w:tcPr>
            <w:tcW w:w="199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Предельное количество баллов </w:t>
            </w:r>
            <w:hyperlink w:anchor="Par909" w:tooltip="&lt;*&gt; исходя из 100-балльной системы." w:history="1">
              <w:r w:rsidRPr="002D61FE">
                <w:rPr>
                  <w:rFonts w:ascii="Arial" w:eastAsiaTheme="minorEastAsia" w:hAnsi="Arial" w:cs="Arial"/>
                  <w:color w:val="0000FF"/>
                  <w:sz w:val="24"/>
                  <w:szCs w:val="24"/>
                  <w:lang w:eastAsia="ru-RU"/>
                </w:rPr>
                <w:t>&lt;*&gt;</w:t>
              </w:r>
            </w:hyperlink>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индикатор</w:t>
            </w:r>
          </w:p>
        </w:tc>
        <w:tc>
          <w:tcPr>
            <w:tcW w:w="199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EA40BB" w:rsidRPr="002D61FE" w:rsidTr="002D61FE">
        <w:tc>
          <w:tcPr>
            <w:tcW w:w="3606" w:type="dxa"/>
            <w:vMerge w:val="restart"/>
            <w:tcBorders>
              <w:top w:val="single" w:sz="4" w:space="0" w:color="auto"/>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Педагогические работники: учитель (за исключением обучения по образовательным программам начального общего образования)</w:t>
            </w: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проектной и исследовательской деятельности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воспитанников, обучающихся в конференциях разного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Представление результатов на конференциях разного уровня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победителей и призеров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методического уровня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Руководство объединениями педагогов (проектными командами, творческими группами, методическими объединениями), </w:t>
            </w:r>
            <w:r w:rsidRPr="002D61FE">
              <w:rPr>
                <w:rFonts w:ascii="Arial" w:eastAsiaTheme="minorEastAsia" w:hAnsi="Arial" w:cs="Arial"/>
                <w:sz w:val="24"/>
                <w:szCs w:val="24"/>
                <w:lang w:eastAsia="ru-RU"/>
              </w:rPr>
              <w:lastRenderedPageBreak/>
              <w:t xml:space="preserve">психолого-медико-педагогического консилиума учреждения (далее -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Обеспечение работы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работе аттестационной комиссии, экспертной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наставническая работа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Постоянное участие в работе аттестационной комиссии, экспертной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нормативным документам</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Стабильность и рост качества обучения, положительная динамика по индивидуальному прогрессу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обучающихся в мероприятиях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успеваемости (по результатам итоговых контрольных работ, государственной итоговой аттестации по образовательным программам основного общего и среднего общего образования)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Краевые государственные общеобразовательные организации со специальным наименованием "кадетский (морской кадетский) корпус" - не ниже 30%;</w:t>
            </w:r>
          </w:p>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краевые государственные общеобразовательные организации Мариинские женские гимназии - не ниже 50%</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обучающихся в конкурсах, олимпиадах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участников конкурсов - не менее 70%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участников олимпиад - не менее 50% (от общего количества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призеров и победителей</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и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программ</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Учет количества обучающихся в классе</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Превышение количества обучающихся в классе над нормативным количеством обучающихся в классе</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человек</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 за 1 обучающегося</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Освоение информационных технологий и применение их в практике работы с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Использование при организации занятий интерактивной доски, компьютерных программ по созданию презентаций и публикаций</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Выстраивание образовательного </w:t>
            </w:r>
            <w:r w:rsidRPr="002D61FE">
              <w:rPr>
                <w:rFonts w:ascii="Arial" w:eastAsiaTheme="minorEastAsia" w:hAnsi="Arial" w:cs="Arial"/>
                <w:sz w:val="24"/>
                <w:szCs w:val="24"/>
                <w:lang w:eastAsia="ru-RU"/>
              </w:rPr>
              <w:lastRenderedPageBreak/>
              <w:t>процесса в соответствии с федеральным государственным образовательным стандартом (далее - ФГОС)</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Наличие программы в соответствии с ФГОС</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коррекционно-развивающей образовательной среды для работы с обучающимися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Сопровождение обучающихся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Выполнение рекомендаций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xml:space="preserve"> в организации образовательного процесса</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Включенность в мероприятия учреждения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обучающихся с ограниченными возможностями здоровья, включенных в мероприятия учреждения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 за каждого обучающегося</w:t>
            </w:r>
          </w:p>
        </w:tc>
      </w:tr>
      <w:tr w:rsidR="00EA40BB" w:rsidRPr="002D61FE" w:rsidTr="002D61FE">
        <w:tc>
          <w:tcPr>
            <w:tcW w:w="3606" w:type="dxa"/>
            <w:vMerge/>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программы воспитания коллектива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vMerge/>
            <w:tcBorders>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конкурсах профессионального </w:t>
            </w:r>
            <w:r w:rsidRPr="002D61FE">
              <w:rPr>
                <w:rFonts w:ascii="Arial" w:eastAsiaTheme="minorEastAsia" w:hAnsi="Arial" w:cs="Arial"/>
                <w:sz w:val="24"/>
                <w:szCs w:val="24"/>
                <w:lang w:eastAsia="ru-RU"/>
              </w:rPr>
              <w:lastRenderedPageBreak/>
              <w:t>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Внедрение новых технологий, форм, методов, </w:t>
            </w:r>
            <w:r w:rsidRPr="002D61FE">
              <w:rPr>
                <w:rFonts w:ascii="Arial" w:eastAsiaTheme="minorEastAsia" w:hAnsi="Arial" w:cs="Arial"/>
                <w:sz w:val="24"/>
                <w:szCs w:val="24"/>
                <w:lang w:eastAsia="ru-RU"/>
              </w:rPr>
              <w:lastRenderedPageBreak/>
              <w:t>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EA40BB" w:rsidRPr="002D61FE" w:rsidTr="002D61FE">
        <w:tc>
          <w:tcPr>
            <w:tcW w:w="3606" w:type="dxa"/>
            <w:tcBorders>
              <w:top w:val="single" w:sz="4" w:space="0" w:color="auto"/>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Педагогические работники: педагог-психолог, социальный педагог</w:t>
            </w: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Сопровождение воспитанников, обучающихся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Руководство </w:t>
            </w:r>
            <w:proofErr w:type="spellStart"/>
            <w:r w:rsidRPr="002D61FE">
              <w:rPr>
                <w:rFonts w:ascii="Arial" w:eastAsiaTheme="minorEastAsia" w:hAnsi="Arial" w:cs="Arial"/>
                <w:sz w:val="24"/>
                <w:szCs w:val="24"/>
                <w:lang w:eastAsia="ru-RU"/>
              </w:rPr>
              <w:t>ПМПк</w:t>
            </w:r>
            <w:proofErr w:type="spellEnd"/>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Осуществление деятельности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xml:space="preserve">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EA40BB" w:rsidRPr="002D61FE" w:rsidTr="0003489C">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w:t>
            </w:r>
            <w:r w:rsidRPr="002D61FE">
              <w:rPr>
                <w:rFonts w:ascii="Arial" w:eastAsiaTheme="minorEastAsia" w:hAnsi="Arial" w:cs="Arial"/>
                <w:sz w:val="24"/>
                <w:szCs w:val="24"/>
                <w:lang w:eastAsia="ru-RU"/>
              </w:rPr>
              <w:lastRenderedPageBreak/>
              <w:t>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Отсутствие случаев сокрытия происшествий с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случаев сокрытия происшествий с воспитанниками, обучающимися</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программ, получение гранта</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Адаптация вновь поступивших воспитанников, обучающихся; создание </w:t>
            </w:r>
            <w:r w:rsidRPr="002D61FE">
              <w:rPr>
                <w:rFonts w:ascii="Arial" w:eastAsiaTheme="minorEastAsia" w:hAnsi="Arial" w:cs="Arial"/>
                <w:sz w:val="24"/>
                <w:szCs w:val="24"/>
                <w:lang w:eastAsia="ru-RU"/>
              </w:rPr>
              <w:lastRenderedPageBreak/>
              <w:t>благоприятного психологического климата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Уменьшение количества конфликтных ситуаций среди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портфолио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w:t>
            </w:r>
            <w:proofErr w:type="spellStart"/>
            <w:r w:rsidRPr="002D61FE">
              <w:rPr>
                <w:rFonts w:ascii="Arial" w:eastAsiaTheme="minorEastAsia" w:hAnsi="Arial" w:cs="Arial"/>
                <w:sz w:val="24"/>
                <w:szCs w:val="24"/>
                <w:lang w:eastAsia="ru-RU"/>
              </w:rPr>
              <w:t>здоровьесберегающей</w:t>
            </w:r>
            <w:proofErr w:type="spellEnd"/>
            <w:r w:rsidRPr="002D61FE">
              <w:rPr>
                <w:rFonts w:ascii="Arial" w:eastAsiaTheme="minorEastAsia" w:hAnsi="Arial" w:cs="Arial"/>
                <w:sz w:val="24"/>
                <w:szCs w:val="24"/>
                <w:lang w:eastAsia="ru-RU"/>
              </w:rPr>
              <w:t xml:space="preserve">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Высокие показатели обучения воспитанников, обучающихся; отсутствие конфликтов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EA40BB" w:rsidRPr="002D61FE" w:rsidTr="002D61FE">
        <w:tc>
          <w:tcPr>
            <w:tcW w:w="3606" w:type="dxa"/>
            <w:tcBorders>
              <w:left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процесса психолого-педагогического сопровождения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службы психолого-педагогического сопровождения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Отрицательная динамика возникновения конфликтов в течение учебного года</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программы воспитания коллектива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EA40BB" w:rsidRPr="002D61FE" w:rsidTr="002D61FE">
        <w:tc>
          <w:tcPr>
            <w:tcW w:w="3606" w:type="dxa"/>
            <w:tcBorders>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EA40BB" w:rsidRPr="002D61FE" w:rsidRDefault="00EA40BB"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Педагогические работники: воспитатель</w:t>
            </w:r>
            <w:r w:rsidR="007A41E8" w:rsidRPr="002D61FE">
              <w:rPr>
                <w:rFonts w:ascii="Arial" w:eastAsiaTheme="minorEastAsia" w:hAnsi="Arial" w:cs="Arial"/>
                <w:sz w:val="24"/>
                <w:szCs w:val="24"/>
                <w:lang w:eastAsia="ru-RU"/>
              </w:rPr>
              <w:t>-удалить</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3C3D8A" w:rsidRPr="002D61FE" w:rsidTr="00E5018B">
        <w:tc>
          <w:tcPr>
            <w:tcW w:w="3606" w:type="dxa"/>
            <w:vMerge w:val="restart"/>
            <w:tcBorders>
              <w:top w:val="single" w:sz="4" w:space="0" w:color="auto"/>
              <w:left w:val="single" w:sz="4" w:space="0" w:color="auto"/>
              <w:right w:val="single" w:sz="4" w:space="0" w:color="auto"/>
            </w:tcBorders>
          </w:tcPr>
          <w:p w:rsidR="003C3D8A" w:rsidRPr="002D61FE" w:rsidRDefault="003C3D8A"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Педагогические работники: советник директора по воспитанию и взаимодействию с детскими общественными объединениями</w:t>
            </w:r>
          </w:p>
        </w:tc>
        <w:tc>
          <w:tcPr>
            <w:tcW w:w="11987" w:type="dxa"/>
            <w:gridSpan w:val="4"/>
            <w:tcBorders>
              <w:top w:val="single" w:sz="4" w:space="0" w:color="auto"/>
              <w:left w:val="single" w:sz="4" w:space="0" w:color="auto"/>
              <w:bottom w:val="single" w:sz="4" w:space="0" w:color="auto"/>
              <w:right w:val="single" w:sz="4" w:space="0" w:color="auto"/>
            </w:tcBorders>
          </w:tcPr>
          <w:p w:rsidR="003C3D8A" w:rsidRPr="002D61FE" w:rsidRDefault="003C3D8A"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bCs/>
                <w:color w:val="000000"/>
                <w:sz w:val="24"/>
                <w:szCs w:val="24"/>
                <w:lang w:eastAsia="ru-RU" w:bidi="ru-RU"/>
              </w:rPr>
              <w:t>Вовлечение обучающихся в социально полезную деятельность</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Развитие воспитательной среды, образовательной организации</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По итогам анализа запросов участников образовательных отношений созданы новые пространства для обучающихся (школьный спортивный клуб, школьный театр, </w:t>
            </w:r>
            <w:proofErr w:type="spellStart"/>
            <w:r w:rsidRPr="002D61FE">
              <w:rPr>
                <w:rFonts w:ascii="Arial" w:hAnsi="Arial" w:cs="Arial"/>
                <w:color w:val="000000"/>
                <w:sz w:val="24"/>
                <w:szCs w:val="24"/>
                <w:lang w:eastAsia="ru-RU" w:bidi="ru-RU"/>
              </w:rPr>
              <w:t>медиацентр</w:t>
            </w:r>
            <w:proofErr w:type="spellEnd"/>
            <w:r w:rsidRPr="002D61FE">
              <w:rPr>
                <w:rFonts w:ascii="Arial" w:hAnsi="Arial" w:cs="Arial"/>
                <w:color w:val="000000"/>
                <w:sz w:val="24"/>
                <w:szCs w:val="24"/>
                <w:lang w:eastAsia="ru-RU" w:bidi="ru-RU"/>
              </w:rPr>
              <w:t>, туристический клуб и др.)</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DF73C5">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Организация мероприятий федерального календарного плана воспитательной работы</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Количество организованных мероприятий</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Доля обучающихся, вовлеченных в </w:t>
            </w:r>
            <w:r w:rsidRPr="002D61FE">
              <w:rPr>
                <w:rFonts w:ascii="Arial" w:hAnsi="Arial" w:cs="Arial"/>
                <w:color w:val="000000"/>
                <w:sz w:val="24"/>
                <w:szCs w:val="24"/>
                <w:lang w:eastAsia="ru-RU" w:bidi="ru-RU"/>
              </w:rPr>
              <w:lastRenderedPageBreak/>
              <w:t>мероприятия, как в качестве участников, так и в качестве организаторов</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30</w:t>
            </w:r>
          </w:p>
        </w:tc>
      </w:tr>
      <w:tr w:rsidR="00DF73C5" w:rsidRPr="002D61FE" w:rsidTr="00647C03">
        <w:tc>
          <w:tcPr>
            <w:tcW w:w="3606" w:type="dxa"/>
            <w:vMerge w:val="restart"/>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Адресное вовлечение в общественно полезную деятельность обучающихся «группы риска»</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Количество мероприятий, организованных для данной группы обучающихся.</w:t>
            </w:r>
          </w:p>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данной группы, включившихся в позитивную повестку на Уровне класса/ образовательной организации/ муниципалитета.</w:t>
            </w:r>
          </w:p>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данной группы, охваченных дополнительным образованием.</w:t>
            </w:r>
          </w:p>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снятых с различных видов учёта</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Совместно с социальным педагогом (при наличии) проработана система индивидуального сопровождения и наставничества</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Выплаты за интенсивность и высокие результаты </w:t>
            </w:r>
          </w:p>
        </w:tc>
      </w:tr>
      <w:tr w:rsidR="00DF73C5" w:rsidRPr="002D61FE" w:rsidTr="00647C03">
        <w:trPr>
          <w:trHeight w:val="739"/>
        </w:trPr>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Взаимодействие с участниками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Взаимодействие с педагогическими работниками образовательной организации по реализации программы воспитания</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tabs>
                <w:tab w:val="left" w:pos="1653"/>
                <w:tab w:val="left" w:pos="3312"/>
                <w:tab w:val="left" w:pos="4596"/>
              </w:tabs>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Результаты совместной работы советника с педагогическими работниками образовательной организации (учителями, педагогом-организатором, </w:t>
            </w:r>
            <w:r w:rsidRPr="002D61FE">
              <w:rPr>
                <w:rFonts w:ascii="Arial" w:hAnsi="Arial" w:cs="Arial"/>
                <w:color w:val="000000"/>
                <w:sz w:val="24"/>
                <w:szCs w:val="24"/>
                <w:lang w:eastAsia="ru-RU" w:bidi="ru-RU"/>
              </w:rPr>
              <w:lastRenderedPageBreak/>
              <w:t>педагогом-библиотекарем, социальным педагогом и другими специалистами в области воспитания, классными руководителями) по реализации программы воспитания</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40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Взаимодействие с социальными партнерами по вопросам воспитания обучающихся</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tabs>
                <w:tab w:val="left" w:pos="1884"/>
                <w:tab w:val="left" w:pos="3686"/>
              </w:tabs>
              <w:jc w:val="both"/>
              <w:rPr>
                <w:rFonts w:ascii="Arial" w:hAnsi="Arial" w:cs="Arial"/>
                <w:sz w:val="24"/>
                <w:szCs w:val="24"/>
              </w:rPr>
            </w:pPr>
            <w:r w:rsidRPr="002D61FE">
              <w:rPr>
                <w:rFonts w:ascii="Arial" w:hAnsi="Arial" w:cs="Arial"/>
                <w:color w:val="000000"/>
                <w:sz w:val="24"/>
                <w:szCs w:val="24"/>
                <w:lang w:eastAsia="ru-RU" w:bidi="ru-RU"/>
              </w:rPr>
              <w:t>Количество социальных партнеров (</w:t>
            </w:r>
            <w:proofErr w:type="spellStart"/>
            <w:r w:rsidRPr="002D61FE">
              <w:rPr>
                <w:rFonts w:ascii="Arial" w:hAnsi="Arial" w:cs="Arial"/>
                <w:color w:val="000000"/>
                <w:sz w:val="24"/>
                <w:szCs w:val="24"/>
                <w:lang w:eastAsia="ru-RU" w:bidi="ru-RU"/>
              </w:rPr>
              <w:t>общественно</w:t>
            </w:r>
            <w:r w:rsidRPr="002D61FE">
              <w:rPr>
                <w:rFonts w:ascii="Arial" w:hAnsi="Arial" w:cs="Arial"/>
                <w:color w:val="000000"/>
                <w:sz w:val="24"/>
                <w:szCs w:val="24"/>
                <w:lang w:eastAsia="ru-RU" w:bidi="ru-RU"/>
              </w:rPr>
              <w:softHyphen/>
              <w:t>государственные</w:t>
            </w:r>
            <w:proofErr w:type="spellEnd"/>
            <w:r w:rsidRPr="002D61FE">
              <w:rPr>
                <w:rFonts w:ascii="Arial" w:hAnsi="Arial" w:cs="Arial"/>
                <w:color w:val="000000"/>
                <w:sz w:val="24"/>
                <w:szCs w:val="24"/>
                <w:lang w:eastAsia="ru-RU" w:bidi="ru-RU"/>
              </w:rPr>
              <w:t xml:space="preserve"> детско-юношеские организации, общественные</w:t>
            </w:r>
            <w:r w:rsidRPr="002D61FE">
              <w:rPr>
                <w:rFonts w:ascii="Arial" w:hAnsi="Arial" w:cs="Arial"/>
                <w:color w:val="000000"/>
                <w:sz w:val="24"/>
                <w:szCs w:val="24"/>
                <w:lang w:eastAsia="ru-RU" w:bidi="ru-RU"/>
              </w:rPr>
              <w:tab/>
            </w:r>
            <w:proofErr w:type="gramStart"/>
            <w:r w:rsidRPr="002D61FE">
              <w:rPr>
                <w:rFonts w:ascii="Arial" w:hAnsi="Arial" w:cs="Arial"/>
                <w:color w:val="000000"/>
                <w:sz w:val="24"/>
                <w:szCs w:val="24"/>
                <w:lang w:eastAsia="ru-RU" w:bidi="ru-RU"/>
              </w:rPr>
              <w:t>объединения,</w:t>
            </w:r>
            <w:r w:rsidRPr="002D61FE">
              <w:rPr>
                <w:rFonts w:ascii="Arial" w:hAnsi="Arial" w:cs="Arial"/>
                <w:color w:val="000000"/>
                <w:sz w:val="24"/>
                <w:szCs w:val="24"/>
                <w:lang w:eastAsia="ru-RU" w:bidi="ru-RU"/>
              </w:rPr>
              <w:tab/>
            </w:r>
            <w:proofErr w:type="gramEnd"/>
            <w:r w:rsidRPr="002D61FE">
              <w:rPr>
                <w:rFonts w:ascii="Arial" w:hAnsi="Arial" w:cs="Arial"/>
                <w:color w:val="000000"/>
                <w:sz w:val="24"/>
                <w:szCs w:val="24"/>
                <w:lang w:eastAsia="ru-RU" w:bidi="ru-RU"/>
              </w:rPr>
              <w:t>бизнес-сообщества,</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филармонии, библиотеки и др.), участвовавших в мероприятиях, организованных советником</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Взаимодействие с родителями по реализации программы воспитания</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Взаимодействие с родителями как организаторами и участниками образовательных событий по реализации программы воспитания</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DF73C5">
        <w:trPr>
          <w:trHeight w:val="267"/>
        </w:trPr>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Выплаты за качество выполняемых работ </w:t>
            </w:r>
          </w:p>
        </w:tc>
      </w:tr>
      <w:tr w:rsidR="00DF73C5" w:rsidRPr="002D61FE" w:rsidTr="00DF73C5">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Организация взаимодействия с детскими общественными объединениями</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Вовлечение обучающихся в Российском движении детей и молодежи </w:t>
            </w:r>
            <w:r w:rsidRPr="002D61FE">
              <w:rPr>
                <w:rFonts w:ascii="Arial" w:hAnsi="Arial" w:cs="Arial"/>
                <w:color w:val="000000"/>
                <w:sz w:val="24"/>
                <w:szCs w:val="24"/>
                <w:lang w:eastAsia="ru-RU" w:bidi="ru-RU"/>
              </w:rPr>
              <w:lastRenderedPageBreak/>
              <w:t>«Движение первых» (далее - РДДМ)</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lastRenderedPageBreak/>
              <w:t xml:space="preserve">Поддержка создания первичного отделения РДДМ в образовательной </w:t>
            </w:r>
            <w:r w:rsidRPr="002D61FE">
              <w:rPr>
                <w:rFonts w:ascii="Arial" w:hAnsi="Arial" w:cs="Arial"/>
                <w:color w:val="000000"/>
                <w:sz w:val="24"/>
                <w:szCs w:val="24"/>
                <w:lang w:eastAsia="ru-RU" w:bidi="ru-RU"/>
              </w:rPr>
              <w:lastRenderedPageBreak/>
              <w:t>организации</w:t>
            </w:r>
          </w:p>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вовлеченных в мероприятия РДДМ</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Количество начальных классов, реализующих программу «Орлята России»</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35</w:t>
            </w:r>
          </w:p>
        </w:tc>
      </w:tr>
      <w:tr w:rsidR="00DF73C5" w:rsidRPr="002D61FE" w:rsidTr="00DF73C5">
        <w:tc>
          <w:tcPr>
            <w:tcW w:w="3606" w:type="dxa"/>
            <w:vMerge w:val="restart"/>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Организация работы школьного актива</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включенных в деятельность школьного актива.</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Количество обучающихся, участвующих в программе «Орлята России» в качестве наставников для обучающихся начальных классов.</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35</w:t>
            </w:r>
          </w:p>
        </w:tc>
      </w:tr>
      <w:tr w:rsidR="00DF73C5" w:rsidRPr="002D61FE" w:rsidTr="00DF73C5">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Создание Центра детских инициатив</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Доля обучающихся, реализовавших свои идей и инициативы.</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Количество мероприятий, проведенных по инициативе обучающихся</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DF73C5">
        <w:trPr>
          <w:trHeight w:val="494"/>
        </w:trPr>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rsidR="00DF73C5" w:rsidRPr="002D61FE" w:rsidTr="00647C03">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Выявление и развитие у обучающихся способностей к научной (интеллектуальной), творческой, физкультурно-спортивной деятельности, участие в олимпиадах, конкурсах, фестивалях, </w:t>
            </w:r>
            <w:r w:rsidRPr="002D61FE">
              <w:rPr>
                <w:rFonts w:ascii="Arial" w:hAnsi="Arial" w:cs="Arial"/>
                <w:color w:val="000000"/>
                <w:sz w:val="24"/>
                <w:szCs w:val="24"/>
                <w:lang w:eastAsia="ru-RU" w:bidi="ru-RU"/>
              </w:rPr>
              <w:lastRenderedPageBreak/>
              <w:t>соревнованиях</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lastRenderedPageBreak/>
              <w:t xml:space="preserve">Вовлечение обучающихся в дни единых действий, программы, проекты всероссийского уровня (в </w:t>
            </w:r>
            <w:proofErr w:type="spellStart"/>
            <w:r w:rsidRPr="002D61FE">
              <w:rPr>
                <w:rFonts w:ascii="Arial" w:hAnsi="Arial" w:cs="Arial"/>
                <w:color w:val="000000"/>
                <w:sz w:val="24"/>
                <w:szCs w:val="24"/>
                <w:lang w:eastAsia="ru-RU" w:bidi="ru-RU"/>
              </w:rPr>
              <w:t>т.ч</w:t>
            </w:r>
            <w:proofErr w:type="spellEnd"/>
            <w:r w:rsidRPr="002D61FE">
              <w:rPr>
                <w:rFonts w:ascii="Arial" w:hAnsi="Arial" w:cs="Arial"/>
                <w:color w:val="000000"/>
                <w:sz w:val="24"/>
                <w:szCs w:val="24"/>
                <w:lang w:eastAsia="ru-RU" w:bidi="ru-RU"/>
              </w:rPr>
              <w:t>. тематических смен в федеральных детских центрах)</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Доля обучающихся, вовлеченных в дни единых действий, программы, проекты всероссийского уровня</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DF73C5" w:rsidRPr="002D61FE" w:rsidTr="00647C03">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Участие обучающихся в олимпиадах, конкурсах, фестивалях, соревнованиях</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Участие* и </w:t>
            </w:r>
            <w:proofErr w:type="gramStart"/>
            <w:r w:rsidRPr="002D61FE">
              <w:rPr>
                <w:rFonts w:ascii="Arial" w:hAnsi="Arial" w:cs="Arial"/>
                <w:color w:val="000000"/>
                <w:sz w:val="24"/>
                <w:szCs w:val="24"/>
                <w:lang w:eastAsia="ru-RU" w:bidi="ru-RU"/>
              </w:rPr>
              <w:t>достижения</w:t>
            </w:r>
            <w:proofErr w:type="gramEnd"/>
            <w:r w:rsidRPr="002D61FE">
              <w:rPr>
                <w:rFonts w:ascii="Arial" w:hAnsi="Arial" w:cs="Arial"/>
                <w:color w:val="000000"/>
                <w:sz w:val="24"/>
                <w:szCs w:val="24"/>
                <w:lang w:eastAsia="ru-RU" w:bidi="ru-RU"/>
              </w:rPr>
              <w:t xml:space="preserve"> обучающихся в олимпиадах, конкурсах, фестивалях, соревнованиях </w:t>
            </w:r>
            <w:r w:rsidRPr="002D61FE">
              <w:rPr>
                <w:rFonts w:ascii="Arial" w:hAnsi="Arial" w:cs="Arial"/>
                <w:i/>
                <w:iCs/>
                <w:color w:val="000000"/>
                <w:sz w:val="24"/>
                <w:szCs w:val="24"/>
                <w:lang w:eastAsia="ru-RU" w:bidi="ru-RU"/>
              </w:rPr>
              <w:t>участники мероприятий подготовлены советником</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647C03">
        <w:tc>
          <w:tcPr>
            <w:tcW w:w="3606"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Проведение мероприятий по информированию о всероссийских проектах, программах, олимпиадах, конкурсах и фестивалях для детей, родителей, педагогов, в том числе в социальных сетях</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tabs>
                <w:tab w:val="left" w:pos="2195"/>
              </w:tabs>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В образовательной организации выстроена система информирования обучающихся/педагогов/родителей о всероссийских мероприятиях для детей и молодежи</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Освоение дополнительных профессиональных программ</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Освоение дополнительных профессиональных программ по направлению (профилю) деятельности в организации в форме курсов, стажировки (в течение последних 3-х лет)</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Применение современных педагогических технологий, в том числе ИКТ</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Применение современных педагогических технологий в практической деятельности</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DF73C5" w:rsidRPr="002D61FE" w:rsidTr="00647C03">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Активное участие в работе методических </w:t>
            </w:r>
            <w:r w:rsidRPr="002D61FE">
              <w:rPr>
                <w:rFonts w:ascii="Arial" w:hAnsi="Arial" w:cs="Arial"/>
                <w:color w:val="000000"/>
                <w:sz w:val="24"/>
                <w:szCs w:val="24"/>
                <w:lang w:eastAsia="ru-RU" w:bidi="ru-RU"/>
              </w:rPr>
              <w:lastRenderedPageBreak/>
              <w:t>(профессиональных)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транслирование 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lastRenderedPageBreak/>
              <w:t xml:space="preserve">Участие в работе методических </w:t>
            </w:r>
            <w:r w:rsidRPr="002D61FE">
              <w:rPr>
                <w:rFonts w:ascii="Arial" w:hAnsi="Arial" w:cs="Arial"/>
                <w:color w:val="000000"/>
                <w:sz w:val="24"/>
                <w:szCs w:val="24"/>
                <w:lang w:eastAsia="ru-RU" w:bidi="ru-RU"/>
              </w:rPr>
              <w:lastRenderedPageBreak/>
              <w:t>(профессиональных) объединении</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(штаб воспитательной работы образовательной организации, координационный центр при Управлении молодежной политикой, сообщества муниципального (регионального, всероссийского) уровня и т.д.)</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lastRenderedPageBreak/>
              <w:t xml:space="preserve">Участие в работе методических </w:t>
            </w:r>
            <w:r w:rsidRPr="002D61FE">
              <w:rPr>
                <w:rFonts w:ascii="Arial" w:hAnsi="Arial" w:cs="Arial"/>
                <w:color w:val="000000"/>
                <w:sz w:val="24"/>
                <w:szCs w:val="24"/>
                <w:lang w:eastAsia="ru-RU" w:bidi="ru-RU"/>
              </w:rPr>
              <w:lastRenderedPageBreak/>
              <w:t>(профессиональных) объединений, в том числе творческих (проблемных) групп</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15</w:t>
            </w:r>
          </w:p>
        </w:tc>
      </w:tr>
      <w:tr w:rsidR="00DF73C5" w:rsidRPr="002D61FE" w:rsidTr="00647C03">
        <w:tc>
          <w:tcPr>
            <w:tcW w:w="3606" w:type="dxa"/>
            <w:vMerge w:val="restart"/>
            <w:tcBorders>
              <w:top w:val="single" w:sz="4" w:space="0" w:color="auto"/>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Разработка программно- методического сопровождения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Разработка (внесение изменений) программных, методических, дидактических материалов</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Участие в профессиональных конкурсах</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jc w:val="both"/>
              <w:rPr>
                <w:rFonts w:ascii="Arial" w:hAnsi="Arial" w:cs="Arial"/>
                <w:sz w:val="24"/>
                <w:szCs w:val="24"/>
              </w:rPr>
            </w:pPr>
            <w:r w:rsidRPr="002D61FE">
              <w:rPr>
                <w:rFonts w:ascii="Arial" w:hAnsi="Arial" w:cs="Arial"/>
                <w:color w:val="000000"/>
                <w:sz w:val="24"/>
                <w:szCs w:val="24"/>
                <w:lang w:eastAsia="ru-RU" w:bidi="ru-RU"/>
              </w:rPr>
              <w:t>Участие и достижения в профессиональных конкурсах*</w:t>
            </w:r>
          </w:p>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w:t>
            </w:r>
            <w:r w:rsidRPr="002D61FE">
              <w:rPr>
                <w:rFonts w:ascii="Arial" w:hAnsi="Arial" w:cs="Arial"/>
                <w:i/>
                <w:color w:val="000000"/>
                <w:sz w:val="24"/>
                <w:szCs w:val="24"/>
                <w:lang w:eastAsia="ru-RU" w:bidi="ru-RU"/>
              </w:rPr>
              <w:t>очно</w:t>
            </w:r>
            <w:r w:rsidRPr="002D61FE">
              <w:rPr>
                <w:rFonts w:ascii="Arial" w:hAnsi="Arial" w:cs="Arial"/>
                <w:color w:val="000000"/>
                <w:sz w:val="24"/>
                <w:szCs w:val="24"/>
                <w:lang w:eastAsia="ru-RU" w:bidi="ru-RU"/>
              </w:rPr>
              <w:t xml:space="preserve">, </w:t>
            </w:r>
            <w:r w:rsidRPr="002D61FE">
              <w:rPr>
                <w:rFonts w:ascii="Arial" w:hAnsi="Arial" w:cs="Arial"/>
                <w:i/>
                <w:iCs/>
                <w:color w:val="000000"/>
                <w:sz w:val="24"/>
                <w:szCs w:val="24"/>
                <w:lang w:eastAsia="ru-RU" w:bidi="ru-RU"/>
              </w:rPr>
              <w:t>заочно, дистанционно</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DF73C5" w:rsidRPr="002D61FE" w:rsidTr="00647C03">
        <w:tc>
          <w:tcPr>
            <w:tcW w:w="3606"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Профессионально-общественная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 xml:space="preserve">Уровень и статус участия в </w:t>
            </w:r>
            <w:proofErr w:type="spellStart"/>
            <w:r w:rsidRPr="002D61FE">
              <w:rPr>
                <w:rFonts w:ascii="Arial" w:hAnsi="Arial" w:cs="Arial"/>
                <w:color w:val="000000"/>
                <w:sz w:val="24"/>
                <w:szCs w:val="24"/>
                <w:lang w:eastAsia="ru-RU" w:bidi="ru-RU"/>
              </w:rPr>
              <w:t>профессионально</w:t>
            </w:r>
            <w:r w:rsidRPr="002D61FE">
              <w:rPr>
                <w:rFonts w:ascii="Arial" w:hAnsi="Arial" w:cs="Arial"/>
                <w:color w:val="000000"/>
                <w:sz w:val="24"/>
                <w:szCs w:val="24"/>
                <w:lang w:eastAsia="ru-RU" w:bidi="ru-RU"/>
              </w:rPr>
              <w:softHyphen/>
              <w:t>общественной</w:t>
            </w:r>
            <w:proofErr w:type="spellEnd"/>
            <w:r w:rsidRPr="002D61FE">
              <w:rPr>
                <w:rFonts w:ascii="Arial" w:hAnsi="Arial" w:cs="Arial"/>
                <w:color w:val="000000"/>
                <w:sz w:val="24"/>
                <w:szCs w:val="24"/>
                <w:lang w:eastAsia="ru-RU" w:bidi="ru-RU"/>
              </w:rPr>
              <w:t xml:space="preserve"> деятельности, в том числе экспертной: участие в работе оргкомитетов, рабочих групп, экспертных комиссий, жюри конкурсов, в судействе соревнований, сопровождение педагогической практики </w:t>
            </w:r>
            <w:r w:rsidRPr="002D61FE">
              <w:rPr>
                <w:rFonts w:ascii="Arial" w:hAnsi="Arial" w:cs="Arial"/>
                <w:color w:val="000000"/>
                <w:sz w:val="24"/>
                <w:szCs w:val="24"/>
                <w:lang w:eastAsia="ru-RU" w:bidi="ru-RU"/>
              </w:rPr>
              <w:lastRenderedPageBreak/>
              <w:t xml:space="preserve">студентов, наставничество, участие во всероссийских и региональных форумах, участие в </w:t>
            </w:r>
            <w:proofErr w:type="spellStart"/>
            <w:r w:rsidRPr="002D61FE">
              <w:rPr>
                <w:rFonts w:ascii="Arial" w:hAnsi="Arial" w:cs="Arial"/>
                <w:color w:val="000000"/>
                <w:sz w:val="24"/>
                <w:szCs w:val="24"/>
                <w:lang w:eastAsia="ru-RU" w:bidi="ru-RU"/>
              </w:rPr>
              <w:t>грантовых</w:t>
            </w:r>
            <w:proofErr w:type="spellEnd"/>
            <w:r w:rsidRPr="002D61FE">
              <w:rPr>
                <w:rFonts w:ascii="Arial" w:hAnsi="Arial" w:cs="Arial"/>
                <w:color w:val="000000"/>
                <w:sz w:val="24"/>
                <w:szCs w:val="24"/>
                <w:lang w:eastAsia="ru-RU" w:bidi="ru-RU"/>
              </w:rPr>
              <w:t xml:space="preserve"> и молодежных конкурсах и др.</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DF73C5" w:rsidRPr="002D61FE" w:rsidTr="00647C03">
        <w:tc>
          <w:tcPr>
            <w:tcW w:w="3606"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77" w:type="dxa"/>
            <w:vMerge/>
            <w:tcBorders>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Транслирование опыта практических результатов профессиональной деятельности, в том числе экспериментальной, инновационной</w:t>
            </w:r>
          </w:p>
        </w:tc>
        <w:tc>
          <w:tcPr>
            <w:tcW w:w="326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pStyle w:val="aa"/>
              <w:tabs>
                <w:tab w:val="left" w:pos="2022"/>
                <w:tab w:val="left" w:pos="3750"/>
              </w:tabs>
              <w:jc w:val="both"/>
              <w:rPr>
                <w:rFonts w:ascii="Arial" w:eastAsiaTheme="minorEastAsia" w:hAnsi="Arial" w:cs="Arial"/>
                <w:sz w:val="24"/>
                <w:szCs w:val="24"/>
                <w:lang w:eastAsia="ru-RU"/>
              </w:rPr>
            </w:pPr>
            <w:r w:rsidRPr="002D61FE">
              <w:rPr>
                <w:rFonts w:ascii="Arial" w:hAnsi="Arial" w:cs="Arial"/>
                <w:color w:val="000000"/>
                <w:sz w:val="24"/>
                <w:szCs w:val="24"/>
                <w:lang w:eastAsia="ru-RU" w:bidi="ru-RU"/>
              </w:rPr>
              <w:t>Представление результатов профессиональной деятельности в виде выступлений, открытых мероприятий, мастер-классов, публикаций и пр.</w:t>
            </w:r>
          </w:p>
        </w:tc>
        <w:tc>
          <w:tcPr>
            <w:tcW w:w="1990" w:type="dxa"/>
            <w:tcBorders>
              <w:top w:val="single" w:sz="4" w:space="0" w:color="auto"/>
              <w:left w:val="single" w:sz="4" w:space="0" w:color="auto"/>
              <w:bottom w:val="single" w:sz="4" w:space="0" w:color="auto"/>
              <w:right w:val="single" w:sz="4" w:space="0" w:color="auto"/>
            </w:tcBorders>
          </w:tcPr>
          <w:p w:rsidR="00DF73C5" w:rsidRPr="002D61FE" w:rsidRDefault="00DF73C5" w:rsidP="00DF73C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 дополнительного образования, музыкальный руководитель, педагог-организатор, инструктор по труду, концертмейстер, тренер-преподаватель, старший вожатый</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Руководство объединениями педагогов (проектными командами, творческими группами, методическими объединениями, кафедрами)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работы в соответствии с планом</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соревнованиях, олимпиадах, научно-практических </w:t>
            </w:r>
            <w:r w:rsidRPr="002D61FE">
              <w:rPr>
                <w:rFonts w:ascii="Arial" w:eastAsiaTheme="minorEastAsia" w:hAnsi="Arial" w:cs="Arial"/>
                <w:sz w:val="24"/>
                <w:szCs w:val="24"/>
                <w:lang w:eastAsia="ru-RU"/>
              </w:rPr>
              <w:lastRenderedPageBreak/>
              <w:t>конференциях, конкурсах различного уровня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участвующих от общего количества воспитанников, обучающихся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деятельности детских объединений, организаций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Постоянный состав, создание и реализация социальных проектов, программ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Каждый проект, программа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Заведующий библиотекой, библиотекарь</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системы работы по повышению мотивации воспитанников, обучающихся к чтению</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воспитанников, обучающихся и работников учреждения, пользующихся библиотечным фондом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Совершенствование информационно-библиотечной системы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программы развития информационно-библиографического пространства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программы развития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Сохранность библиотечного фонда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списываемой литературы библиотечного фонда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Менее 20% фонда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текущего информирования коллектива педагогов,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уроков информационной культуры</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 раз в четверть</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дней информирования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 раз в четверть</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профессионального мастерства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новых технологий, форм, методов, приемов, демонстрация их при проведении мастер-классов, творческих отчетов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Юрисконсульт, инспектор по кадрам, программист, делопроизводитель, экономист, секретарь-машинистка, секретарь, секретарь учебной части</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Своевременная подготовка локальных нормативных актов учреждения, финансово-экономических документов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законодательству</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Оформление документов для участия в краевых и федеральных программах, проектах, конкурсах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Соответствие установленным требованиям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Осуществление юридических </w:t>
            </w:r>
            <w:r w:rsidRPr="002D61FE">
              <w:rPr>
                <w:rFonts w:ascii="Arial" w:eastAsiaTheme="minorEastAsia" w:hAnsi="Arial" w:cs="Arial"/>
                <w:sz w:val="24"/>
                <w:szCs w:val="24"/>
                <w:lang w:eastAsia="ru-RU"/>
              </w:rPr>
              <w:lastRenderedPageBreak/>
              <w:t>консультаций для воспитанников, обучающихся и работников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конфликтов в </w:t>
            </w:r>
            <w:r w:rsidRPr="002D61FE">
              <w:rPr>
                <w:rFonts w:ascii="Arial" w:eastAsiaTheme="minorEastAsia" w:hAnsi="Arial" w:cs="Arial"/>
                <w:sz w:val="24"/>
                <w:szCs w:val="24"/>
                <w:lang w:eastAsia="ru-RU"/>
              </w:rPr>
              <w:lastRenderedPageBreak/>
              <w:t>учреждении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конфликтов в </w:t>
            </w:r>
            <w:r w:rsidRPr="002D61FE">
              <w:rPr>
                <w:rFonts w:ascii="Arial" w:eastAsiaTheme="minorEastAsia" w:hAnsi="Arial" w:cs="Arial"/>
                <w:sz w:val="24"/>
                <w:szCs w:val="24"/>
                <w:lang w:eastAsia="ru-RU"/>
              </w:rPr>
              <w:lastRenderedPageBreak/>
              <w:t>учреждении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в учреждении единых требований к оформлению документов, системы документооборота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регламентов по созданию внутренних документов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регламентов по созданию внутренних документов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Шеф-повар, повар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надзорных органов в установленный срок</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Снижение уровня заболеваемости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Снижение количества заболевших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вспышек заболеваний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приготовления пищи, эстетическое оформление блюд</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жалоб, отказов обучающихся, воспитанников от приема пищи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жалоб, отказов обучающихся, воспитанников от приема пищи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Кладовщик, кастелянша, рабочий по комплексному обслуживанию и ремонту </w:t>
            </w:r>
            <w:r w:rsidRPr="002D61FE">
              <w:rPr>
                <w:rFonts w:ascii="Arial" w:eastAsiaTheme="minorEastAsia" w:hAnsi="Arial" w:cs="Arial"/>
                <w:sz w:val="24"/>
                <w:szCs w:val="24"/>
                <w:lang w:eastAsia="ru-RU"/>
              </w:rPr>
              <w:lastRenderedPageBreak/>
              <w:t>здания, дворник, водитель, кухонный рабочий, мойщик посуды, подсобный рабочий, лаборант, гардеробщик, сторож, электрик</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санитарно-</w:t>
            </w:r>
            <w:r w:rsidRPr="002D61FE">
              <w:rPr>
                <w:rFonts w:ascii="Arial" w:eastAsiaTheme="minorEastAsia" w:hAnsi="Arial" w:cs="Arial"/>
                <w:sz w:val="24"/>
                <w:szCs w:val="24"/>
                <w:lang w:eastAsia="ru-RU"/>
              </w:rPr>
              <w:lastRenderedPageBreak/>
              <w:t>гигиенических норм, правил техники безопасности, правил дорожного движения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замечаний </w:t>
            </w:r>
            <w:r w:rsidRPr="002D61FE">
              <w:rPr>
                <w:rFonts w:ascii="Arial" w:eastAsiaTheme="minorEastAsia" w:hAnsi="Arial" w:cs="Arial"/>
                <w:sz w:val="24"/>
                <w:szCs w:val="24"/>
                <w:lang w:eastAsia="ru-RU"/>
              </w:rPr>
              <w:lastRenderedPageBreak/>
              <w:t>надзорных органов, аварий и аварийных ситуаций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замечаний </w:t>
            </w:r>
            <w:r w:rsidRPr="002D61FE">
              <w:rPr>
                <w:rFonts w:ascii="Arial" w:eastAsiaTheme="minorEastAsia" w:hAnsi="Arial" w:cs="Arial"/>
                <w:sz w:val="24"/>
                <w:szCs w:val="24"/>
                <w:lang w:eastAsia="ru-RU"/>
              </w:rPr>
              <w:lastRenderedPageBreak/>
              <w:t>надзорных органов, аварий и аварийных ситуаций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праздников для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Погрузочно-разгрузочные работы</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Благоустройство 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Зеленая зона, ландшафтный дизайн</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зеленой зоны, ландшафтного дизайна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Преподаватель-организатор основ безопасности жизнедеятельности</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по соблюдению правил техники безопасности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инструктажей с обучающимися, воспитанниками и работниками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Контроль за ведением документации учреждения по проведению инструктажей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Контроль за безопасностью в образовательном процессе оборудования, приборов, технических средств обучения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актов осмотра оборудования, приборов, технических средств обучения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Взаимодействие с учреждениями и организациями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плана гражданской обороны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плана гражданской обороны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занятий по </w:t>
            </w:r>
            <w:r w:rsidRPr="002D61FE">
              <w:rPr>
                <w:rFonts w:ascii="Arial" w:eastAsiaTheme="minorEastAsia" w:hAnsi="Arial" w:cs="Arial"/>
                <w:sz w:val="24"/>
                <w:szCs w:val="24"/>
                <w:lang w:eastAsia="ru-RU"/>
              </w:rPr>
              <w:lastRenderedPageBreak/>
              <w:t>гражданской обороне</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Проведение командно-</w:t>
            </w:r>
            <w:r w:rsidRPr="002D61FE">
              <w:rPr>
                <w:rFonts w:ascii="Arial" w:eastAsiaTheme="minorEastAsia" w:hAnsi="Arial" w:cs="Arial"/>
                <w:sz w:val="24"/>
                <w:szCs w:val="24"/>
                <w:lang w:eastAsia="ru-RU"/>
              </w:rPr>
              <w:lastRenderedPageBreak/>
              <w:t>штабных, тактико-специальных учений 2 раза в год</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обучающихся,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обучающихся, воспитанников не менее 20%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портфолио обучающихся, воспитанников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Учитель-логопед, учитель-дефектолог</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Работа в составе </w:t>
            </w:r>
            <w:proofErr w:type="spellStart"/>
            <w:r w:rsidRPr="002D61FE">
              <w:rPr>
                <w:rFonts w:ascii="Arial" w:eastAsiaTheme="minorEastAsia" w:hAnsi="Arial" w:cs="Arial"/>
                <w:sz w:val="24"/>
                <w:szCs w:val="24"/>
                <w:lang w:eastAsia="ru-RU"/>
              </w:rPr>
              <w:t>ПМПк</w:t>
            </w:r>
            <w:proofErr w:type="spellEnd"/>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работе </w:t>
            </w:r>
            <w:proofErr w:type="spellStart"/>
            <w:r w:rsidRPr="002D61FE">
              <w:rPr>
                <w:rFonts w:ascii="Arial" w:eastAsiaTheme="minorEastAsia" w:hAnsi="Arial" w:cs="Arial"/>
                <w:sz w:val="24"/>
                <w:szCs w:val="24"/>
                <w:lang w:eastAsia="ru-RU"/>
              </w:rPr>
              <w:t>ПМПк</w:t>
            </w:r>
            <w:proofErr w:type="spellEnd"/>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Постоянное, без пропусков участие в работе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и организация общественно полезного труда, производительного труда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общественно полезного труда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6 часов в неделю</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9 часов в неделю</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с семьями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 для родителей, семей обучающихся, воспитанников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участие, победы в мероприятиях учреждения, районных, городских, краевых мероприятиях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участие, победы в мероприятиях учреждения, районных, городских, краевых мероприятиях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одного мероприятия учреждения, одного районного, городского, краевого мероприятия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успеваемости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50% - 65%</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65% - 80%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Формирование социального опыта обучающихся,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Процент обучающихся, воспитанников из числа выпускников учреждения, продолживших обучение или трудоустроившихся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50% - 65%</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65% - 80%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Количество обучающихся, </w:t>
            </w:r>
            <w:r w:rsidRPr="002D61FE">
              <w:rPr>
                <w:rFonts w:ascii="Arial" w:eastAsiaTheme="minorEastAsia" w:hAnsi="Arial" w:cs="Arial"/>
                <w:sz w:val="24"/>
                <w:szCs w:val="24"/>
                <w:lang w:eastAsia="ru-RU"/>
              </w:rPr>
              <w:lastRenderedPageBreak/>
              <w:t>воспитанников, состоящих на внутреннем учете учреждения или на учете в комиссии по делам несовершеннолетних и защите их прав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0% - 10%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образовательной программы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образовательных программ</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Издание печатной продукции (статей), отражающей результаты работы</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Заведующий хозяйством</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санитарно-гигиенических норм, правил техники безопасности, пожарной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сохранности имущества и его учет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утрате и порче имущества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утрате и порче имущества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Оперативность работы</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Своевременное обеспечение сезонной подготовки обслуживаемого здания, сооружения, оборудования и механизмов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работ ранее установленного срока без снижения качества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проведении ремонтных 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Своевременно, качественно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Ресурсосбережение при выполнении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рационального расходования материалов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Экономия материальных средств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рационального расходования электроэнергии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превышения лимитов расходования электроэнергии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Бесперебойная и безаварийная работа систем жизнеобеспечения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бесперебойной и безаварийной работе систем жизнеобеспечения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Качественное и своевременное проведение инвентаризации имущества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недостачи и неустановленного оборудования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Укомплектованность ставок обслуживающего </w:t>
            </w:r>
            <w:r w:rsidRPr="002D61FE">
              <w:rPr>
                <w:rFonts w:ascii="Arial" w:eastAsiaTheme="minorEastAsia" w:hAnsi="Arial" w:cs="Arial"/>
                <w:sz w:val="24"/>
                <w:szCs w:val="24"/>
                <w:lang w:eastAsia="ru-RU"/>
              </w:rPr>
              <w:lastRenderedPageBreak/>
              <w:t>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Костюмер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Качественная подготовка костюмов к празднику, концерту</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Одно мероприятие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Инженер, оператор электронно-вычислительных машин, техник, программист, электроник</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документации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Обработка и предоставление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 (краевая информационная автоматизированная система управления образованием (далее - КИАСУО)</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ведению баз автоматизированного сбора информации (1 база)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Техническое и программное обеспечение и использование в работе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Функционирование локальной сети, электронной почты учреждения, использование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Стабильно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Методист</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Методическое сопровождение процесса разработки, апробации и внедрения инновационных программ, технологий, методов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оформленных инновационных программ, технологий, методов у педагогических кадров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Одна оформленная инновационная программа, технология, один метод</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одной оформленной инновационной программы, технологии, одного метода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плана методической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Доля выполненных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педагогических работников, участие в профессиональных конкурсах, конкурсах методических материалов, образовательных программ и т.п.</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Степень (качество) участия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Разработка проектов, </w:t>
            </w:r>
            <w:r w:rsidRPr="002D61FE">
              <w:rPr>
                <w:rFonts w:ascii="Arial" w:eastAsiaTheme="minorEastAsia" w:hAnsi="Arial" w:cs="Arial"/>
                <w:sz w:val="24"/>
                <w:szCs w:val="24"/>
                <w:lang w:eastAsia="ru-RU"/>
              </w:rPr>
              <w:lastRenderedPageBreak/>
              <w:t>методических материалов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Наличие собственных </w:t>
            </w:r>
            <w:r w:rsidRPr="002D61FE">
              <w:rPr>
                <w:rFonts w:ascii="Arial" w:eastAsiaTheme="minorEastAsia" w:hAnsi="Arial" w:cs="Arial"/>
                <w:sz w:val="24"/>
                <w:szCs w:val="24"/>
                <w:lang w:eastAsia="ru-RU"/>
              </w:rPr>
              <w:lastRenderedPageBreak/>
              <w:t>проектов, методических материалов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Один собственный проект, </w:t>
            </w:r>
            <w:r w:rsidRPr="002D61FE">
              <w:rPr>
                <w:rFonts w:ascii="Arial" w:eastAsiaTheme="minorEastAsia" w:hAnsi="Arial" w:cs="Arial"/>
                <w:sz w:val="24"/>
                <w:szCs w:val="24"/>
                <w:lang w:eastAsia="ru-RU"/>
              </w:rPr>
              <w:lastRenderedPageBreak/>
              <w:t>методический материал</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50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одного собственного проекта, методического материала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Описание педагогического опыта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изданных публикаций, представленных в профессиональных средствах массовой информации (далее - СМИ)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Одна изданная публикация, представленная в профессиональных СМИ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2 изданных публикации, представленных в профессиональных СМИ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повышения профессионального мастерства педагогов</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мастер-классов для педагогов по трансляции методов, форм, технологий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 раз в квартал</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2 раза в квартал</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Специалист по кадрам, бухгалтер</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документации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документации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законодательства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Штрафы, взыскания, замечания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штрафов, взысканий,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Обработка и предоставление информации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Техническое и программное обеспечение и использование в работе </w:t>
            </w:r>
            <w:r w:rsidRPr="002D61FE">
              <w:rPr>
                <w:rFonts w:ascii="Arial" w:eastAsiaTheme="minorEastAsia" w:hAnsi="Arial" w:cs="Arial"/>
                <w:sz w:val="24"/>
                <w:szCs w:val="24"/>
                <w:lang w:eastAsia="ru-RU"/>
              </w:rPr>
              <w:lastRenderedPageBreak/>
              <w:t>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Функционирование локальной сети, электронной почты </w:t>
            </w:r>
            <w:r w:rsidRPr="002D61FE">
              <w:rPr>
                <w:rFonts w:ascii="Arial" w:eastAsiaTheme="minorEastAsia" w:hAnsi="Arial" w:cs="Arial"/>
                <w:sz w:val="24"/>
                <w:szCs w:val="24"/>
                <w:lang w:eastAsia="ru-RU"/>
              </w:rPr>
              <w:lastRenderedPageBreak/>
              <w:t>учреждения, использование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Стабильно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Оперативность</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заданий, отчетов, поручений ранее установленного срока без снижения качества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с входящей корреспонденцией</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ответов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Своевременно</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выполняемых работ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Возврат документов на доработку</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возврата документов на доработку</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Инициатива и творческий подход к работе</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Предложения администрации учреждения по эффективной организации работы и рациональному использованию финансовых и материальных ресурсов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Одно предложение администрации учреждения по эффективной организации работы и рациональному использованию финансовых и материальных ресурсов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реализации образовательных проектов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Один образовательный проект</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мероприятиях разного уровня, в том числе обмен опытом</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Одно мероприятие любого уровня, в том числе обмен опытом</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E636E7">
        <w:tc>
          <w:tcPr>
            <w:tcW w:w="3606"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Педагогические работники: </w:t>
            </w:r>
            <w:r w:rsidRPr="002D61FE">
              <w:rPr>
                <w:rFonts w:ascii="Arial" w:eastAsiaTheme="minorEastAsia" w:hAnsi="Arial" w:cs="Arial"/>
                <w:sz w:val="24"/>
                <w:szCs w:val="24"/>
                <w:lang w:eastAsia="ru-RU"/>
              </w:rPr>
              <w:lastRenderedPageBreak/>
              <w:t>учитель обучение по образовательным программам начального общего образования)</w:t>
            </w: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Выплаты за важность выполняемой работы, степень самостоятельности и ответственности при </w:t>
            </w:r>
            <w:r w:rsidRPr="002D61FE">
              <w:rPr>
                <w:rFonts w:ascii="Arial" w:eastAsiaTheme="minorEastAsia" w:hAnsi="Arial" w:cs="Arial"/>
                <w:sz w:val="24"/>
                <w:szCs w:val="24"/>
                <w:lang w:eastAsia="ru-RU"/>
              </w:rPr>
              <w:lastRenderedPageBreak/>
              <w:t>выполнении поставленных задач</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Успешность учебной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Качество </w:t>
            </w:r>
            <w:proofErr w:type="spellStart"/>
            <w:r w:rsidRPr="002D61FE">
              <w:rPr>
                <w:rFonts w:ascii="Arial" w:eastAsiaTheme="minorEastAsia" w:hAnsi="Arial" w:cs="Arial"/>
                <w:sz w:val="24"/>
                <w:szCs w:val="24"/>
                <w:lang w:eastAsia="ru-RU"/>
              </w:rPr>
              <w:t>обученности</w:t>
            </w:r>
            <w:proofErr w:type="spellEnd"/>
            <w:r w:rsidRPr="002D61FE">
              <w:rPr>
                <w:rFonts w:ascii="Arial" w:eastAsiaTheme="minorEastAsia" w:hAnsi="Arial" w:cs="Arial"/>
                <w:sz w:val="24"/>
                <w:szCs w:val="24"/>
                <w:lang w:eastAsia="ru-RU"/>
              </w:rPr>
              <w:t xml:space="preserve"> по итогам оценочного периода согласно локальным нормативным актам учреждения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70%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60% - 70%</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Результативность, стабильность и рост качества обучения, положительная динамика по индивидуальному прогрессу обучающихся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Динамика качества </w:t>
            </w:r>
            <w:proofErr w:type="spellStart"/>
            <w:r w:rsidRPr="002D61FE">
              <w:rPr>
                <w:rFonts w:ascii="Arial" w:eastAsiaTheme="minorEastAsia" w:hAnsi="Arial" w:cs="Arial"/>
                <w:sz w:val="24"/>
                <w:szCs w:val="24"/>
                <w:lang w:eastAsia="ru-RU"/>
              </w:rPr>
              <w:t>обученности</w:t>
            </w:r>
            <w:proofErr w:type="spellEnd"/>
            <w:r w:rsidRPr="002D61FE">
              <w:rPr>
                <w:rFonts w:ascii="Arial" w:eastAsiaTheme="minorEastAsia" w:hAnsi="Arial" w:cs="Arial"/>
                <w:sz w:val="24"/>
                <w:szCs w:val="24"/>
                <w:lang w:eastAsia="ru-RU"/>
              </w:rPr>
              <w:t xml:space="preserve">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Повышение качества </w:t>
            </w:r>
            <w:proofErr w:type="spellStart"/>
            <w:r w:rsidRPr="002D61FE">
              <w:rPr>
                <w:rFonts w:ascii="Arial" w:eastAsiaTheme="minorEastAsia" w:hAnsi="Arial" w:cs="Arial"/>
                <w:sz w:val="24"/>
                <w:szCs w:val="24"/>
                <w:lang w:eastAsia="ru-RU"/>
              </w:rPr>
              <w:t>обученности</w:t>
            </w:r>
            <w:proofErr w:type="spellEnd"/>
            <w:r w:rsidRPr="002D61FE">
              <w:rPr>
                <w:rFonts w:ascii="Arial" w:eastAsiaTheme="minorEastAsia" w:hAnsi="Arial" w:cs="Arial"/>
                <w:sz w:val="24"/>
                <w:szCs w:val="24"/>
                <w:lang w:eastAsia="ru-RU"/>
              </w:rPr>
              <w:t xml:space="preserve"> (по итогам не менее 2 оценочных периодов)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Стабильность (сохранение процента качества </w:t>
            </w:r>
            <w:proofErr w:type="spellStart"/>
            <w:r w:rsidRPr="002D61FE">
              <w:rPr>
                <w:rFonts w:ascii="Arial" w:eastAsiaTheme="minorEastAsia" w:hAnsi="Arial" w:cs="Arial"/>
                <w:sz w:val="24"/>
                <w:szCs w:val="24"/>
                <w:lang w:eastAsia="ru-RU"/>
              </w:rPr>
              <w:t>обученности</w:t>
            </w:r>
            <w:proofErr w:type="spellEnd"/>
            <w:r w:rsidRPr="002D61FE">
              <w:rPr>
                <w:rFonts w:ascii="Arial" w:eastAsiaTheme="minorEastAsia" w:hAnsi="Arial" w:cs="Arial"/>
                <w:sz w:val="24"/>
                <w:szCs w:val="24"/>
                <w:lang w:eastAsia="ru-RU"/>
              </w:rPr>
              <w:t xml:space="preserve"> по итогам не менее 2 оценочных периодов)</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деятельности, направленная на коррекцию нарушений в развитии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Индивидуальное сопровождение обучающихся, испытывающих трудности в обучении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Повышение успеваемости обучающихся, испытывавших трудности в обучении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Сопровождение обучающихся, проявивших выдающиеся способности, а также добившихся успехов в учебной деятельности, научной (научно-исследовательской) деятельности, творческой деятельности и физкультурно-спортивной </w:t>
            </w:r>
            <w:r w:rsidRPr="002D61FE">
              <w:rPr>
                <w:rFonts w:ascii="Arial" w:eastAsiaTheme="minorEastAsia" w:hAnsi="Arial" w:cs="Arial"/>
                <w:sz w:val="24"/>
                <w:szCs w:val="24"/>
                <w:lang w:eastAsia="ru-RU"/>
              </w:rPr>
              <w:lastRenderedPageBreak/>
              <w:t>деятельности в образовательном процессе (подготовка к участию в олимпиадах, конкурсах, конференциях, турнирах и т.д.)</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Проведение занятий с участниками олимпиад, конкурсов, конференций, турниров и т.д.</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победителей, призеров, финалистов, дипломантов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Руководство и организация проектных и творческих групп (организация воспитанников, обучающихся для успешного участия в различных творческих группах и проектах)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Реализация проекта или его представление:</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Класс (группа)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vAlign w:val="center"/>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конкурсе проектов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Наличие проектных групп или творческих групп (наличие подтверждающих документов) (количество участников проектных и творческих групп - не менее 80% (от общего </w:t>
            </w:r>
            <w:r w:rsidRPr="002D61FE">
              <w:rPr>
                <w:rFonts w:ascii="Arial" w:eastAsiaTheme="minorEastAsia" w:hAnsi="Arial" w:cs="Arial"/>
                <w:sz w:val="24"/>
                <w:szCs w:val="24"/>
                <w:lang w:eastAsia="ru-RU"/>
              </w:rPr>
              <w:lastRenderedPageBreak/>
              <w:t>количества обучающихся)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На уровне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межрегиональном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международном уровне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и руководство исследовательской деятельностью обучающихся (участие воспитанников, обучающихся в конференциях)</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Представление </w:t>
            </w:r>
            <w:proofErr w:type="gramStart"/>
            <w:r w:rsidRPr="002D61FE">
              <w:rPr>
                <w:rFonts w:ascii="Arial" w:eastAsiaTheme="minorEastAsia" w:hAnsi="Arial" w:cs="Arial"/>
                <w:sz w:val="24"/>
                <w:szCs w:val="24"/>
                <w:lang w:eastAsia="ru-RU"/>
              </w:rPr>
              <w:t>результатов</w:t>
            </w:r>
            <w:proofErr w:type="gramEnd"/>
            <w:r w:rsidRPr="002D61FE">
              <w:rPr>
                <w:rFonts w:ascii="Arial" w:eastAsiaTheme="minorEastAsia" w:hAnsi="Arial" w:cs="Arial"/>
                <w:sz w:val="24"/>
                <w:szCs w:val="24"/>
                <w:lang w:eastAsia="ru-RU"/>
              </w:rPr>
              <w:t xml:space="preserve"> обучающихся на конференциях, семинарах, форумах и т.д. (обязательное наличие подтверждающих документов об участии)</w:t>
            </w: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победителей и призеров:</w:t>
            </w: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муниципальном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1990" w:type="dxa"/>
            <w:tcBorders>
              <w:top w:val="single" w:sz="4" w:space="0" w:color="auto"/>
              <w:left w:val="single" w:sz="4" w:space="0" w:color="auto"/>
              <w:right w:val="single" w:sz="4" w:space="0" w:color="auto"/>
            </w:tcBorders>
            <w:vAlign w:val="bottom"/>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2D61FE">
              <w:rPr>
                <w:rFonts w:ascii="Arial" w:eastAsiaTheme="minorEastAsia" w:hAnsi="Arial" w:cs="Arial"/>
                <w:sz w:val="24"/>
                <w:szCs w:val="24"/>
                <w:lang w:eastAsia="ru-RU"/>
              </w:rPr>
              <w:t>дистантное</w:t>
            </w:r>
            <w:proofErr w:type="spellEnd"/>
          </w:p>
        </w:tc>
        <w:tc>
          <w:tcPr>
            <w:tcW w:w="1990" w:type="dxa"/>
            <w:tcBorders>
              <w:left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очное</w:t>
            </w:r>
          </w:p>
        </w:tc>
        <w:tc>
          <w:tcPr>
            <w:tcW w:w="1990" w:type="dxa"/>
            <w:tcBorders>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методического уровня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Руководство объединениями педагогов (проектными командами, творческими группами)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результативности работы в соответствии с планом работы проектных команд, творческих групп</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работе </w:t>
            </w:r>
            <w:proofErr w:type="spellStart"/>
            <w:r w:rsidRPr="002D61FE">
              <w:rPr>
                <w:rFonts w:ascii="Arial" w:eastAsiaTheme="minorEastAsia" w:hAnsi="Arial" w:cs="Arial"/>
                <w:sz w:val="24"/>
                <w:szCs w:val="24"/>
                <w:lang w:eastAsia="ru-RU"/>
              </w:rPr>
              <w:t>ПМПк</w:t>
            </w:r>
            <w:proofErr w:type="spellEnd"/>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Постоянное участие в работе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подготовка отчетной документации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E636E7">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7" w:type="dxa"/>
            <w:gridSpan w:val="4"/>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Использование современного оборудования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Предъявление опыта организации образовательного процесса за пределами учреждения</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конкурсах профессионального мастерства (в том числе дистанционных):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Победитель:</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Обобщение и/или тиражирование педагогического опыта</w:t>
            </w: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публикаций в изданиях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Внутри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мастер-классов (в том числе открытых уроков)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Внутри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Муниципальные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Региональные, межрегиональные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Федеральные</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Наставничество молодых педагогов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Методическое сопровождение молодого специалиста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Выстраивание образовательного процесса в соответствии с требованиями ФГОС и с учетом </w:t>
            </w:r>
            <w:proofErr w:type="spellStart"/>
            <w:r w:rsidRPr="002D61FE">
              <w:rPr>
                <w:rFonts w:ascii="Arial" w:eastAsiaTheme="minorEastAsia" w:hAnsi="Arial" w:cs="Arial"/>
                <w:sz w:val="24"/>
                <w:szCs w:val="24"/>
                <w:lang w:eastAsia="ru-RU"/>
              </w:rPr>
              <w:t>метапредметного</w:t>
            </w:r>
            <w:proofErr w:type="spellEnd"/>
            <w:r w:rsidRPr="002D61FE">
              <w:rPr>
                <w:rFonts w:ascii="Arial" w:eastAsiaTheme="minorEastAsia" w:hAnsi="Arial" w:cs="Arial"/>
                <w:sz w:val="24"/>
                <w:szCs w:val="24"/>
                <w:lang w:eastAsia="ru-RU"/>
              </w:rPr>
              <w:t xml:space="preserve"> </w:t>
            </w:r>
            <w:r w:rsidRPr="002D61FE">
              <w:rPr>
                <w:rFonts w:ascii="Arial" w:eastAsiaTheme="minorEastAsia" w:hAnsi="Arial" w:cs="Arial"/>
                <w:sz w:val="24"/>
                <w:szCs w:val="24"/>
                <w:lang w:eastAsia="ru-RU"/>
              </w:rPr>
              <w:lastRenderedPageBreak/>
              <w:t>содержания</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Разработка и апробация программ учебных предметов и внеурочной деятельности</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созданного проекта, программы, материалов в образовательную деятельность учреждения</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дистанционного обучения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стабильность состава обучающихся, воспитанников</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Подтверждение регистрации обучающихся, воспитанников на сайте учреждения, реализующего программы дистанционного обучения (за одного обучающегося, воспитанника)</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Кураторство сайта, систем электронных журналов, дневников, баз данных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постоянно функционирующих электронных систем: сайта, электронных дневников, журналов, баз данных</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Своевременность обновления, отсутствие замечаний со стороны проверяющих органов, заинтересованных лиц (родителей (законных представителей), общественности и др.)</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2B2E45" w:rsidRPr="002D61FE" w:rsidTr="00BF7621">
        <w:tc>
          <w:tcPr>
            <w:tcW w:w="3606" w:type="dxa"/>
            <w:vMerge/>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77"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по реализации законодательства об образовании</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Осуществление обходов территорий, закрепленных за общеобразовательными учреждениями, с целью выявления несовершеннолетних детей, подлежащих обучению и определения </w:t>
            </w:r>
            <w:r w:rsidRPr="002D61FE">
              <w:rPr>
                <w:rFonts w:ascii="Arial" w:eastAsiaTheme="minorEastAsia" w:hAnsi="Arial" w:cs="Arial"/>
                <w:sz w:val="24"/>
                <w:szCs w:val="24"/>
                <w:lang w:eastAsia="ru-RU"/>
              </w:rPr>
              <w:lastRenderedPageBreak/>
              <w:t>условий, в которых они проживают</w:t>
            </w:r>
          </w:p>
        </w:tc>
        <w:tc>
          <w:tcPr>
            <w:tcW w:w="326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Своевременность представления отчетных документов (акты обследования и др.)</w:t>
            </w:r>
          </w:p>
        </w:tc>
        <w:tc>
          <w:tcPr>
            <w:tcW w:w="1990" w:type="dxa"/>
            <w:tcBorders>
              <w:top w:val="single" w:sz="4" w:space="0" w:color="auto"/>
              <w:left w:val="single" w:sz="4" w:space="0" w:color="auto"/>
              <w:bottom w:val="single" w:sz="4" w:space="0" w:color="auto"/>
              <w:right w:val="single" w:sz="4" w:space="0" w:color="auto"/>
            </w:tcBorders>
          </w:tcPr>
          <w:p w:rsidR="002B2E45" w:rsidRPr="002D61FE" w:rsidRDefault="002B2E4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bl>
    <w:p w:rsidR="002B2E45" w:rsidRPr="002D61FE" w:rsidRDefault="002B2E45" w:rsidP="007F2315">
      <w:pPr>
        <w:spacing w:after="0" w:line="240" w:lineRule="auto"/>
        <w:jc w:val="center"/>
        <w:rPr>
          <w:rFonts w:ascii="Arial" w:eastAsia="Times New Roman" w:hAnsi="Arial" w:cs="Arial"/>
          <w:color w:val="000000"/>
          <w:sz w:val="24"/>
          <w:szCs w:val="24"/>
          <w:lang w:eastAsia="ru-RU"/>
        </w:rPr>
      </w:pPr>
    </w:p>
    <w:p w:rsidR="002B2E45" w:rsidRPr="002D61FE" w:rsidRDefault="002B2E45" w:rsidP="007F2315">
      <w:pPr>
        <w:pStyle w:val="ConsPlusNormal0"/>
        <w:jc w:val="both"/>
        <w:rPr>
          <w:rFonts w:ascii="Arial" w:hAnsi="Arial" w:cs="Arial"/>
        </w:rPr>
      </w:pPr>
      <w:r w:rsidRPr="002D61FE">
        <w:rPr>
          <w:rFonts w:ascii="Arial" w:hAnsi="Arial" w:cs="Arial"/>
        </w:rPr>
        <w:t>--------------------------------</w:t>
      </w:r>
    </w:p>
    <w:p w:rsidR="002B2E45" w:rsidRPr="002D61FE" w:rsidRDefault="002B2E45" w:rsidP="007F2315">
      <w:pPr>
        <w:pStyle w:val="ConsPlusNormal0"/>
        <w:jc w:val="both"/>
        <w:rPr>
          <w:rFonts w:ascii="Arial" w:hAnsi="Arial" w:cs="Arial"/>
        </w:rPr>
      </w:pPr>
      <w:bookmarkStart w:id="2" w:name="Par909"/>
      <w:bookmarkEnd w:id="2"/>
      <w:r w:rsidRPr="002D61FE">
        <w:rPr>
          <w:rFonts w:ascii="Arial" w:hAnsi="Arial" w:cs="Arial"/>
        </w:rPr>
        <w:t>&lt;*&gt; исходя из 100-балльной системы.</w:t>
      </w:r>
    </w:p>
    <w:p w:rsidR="002B2E45" w:rsidRPr="002D61FE" w:rsidRDefault="002B2E45" w:rsidP="007F2315">
      <w:pPr>
        <w:spacing w:after="0" w:line="240" w:lineRule="auto"/>
        <w:jc w:val="center"/>
        <w:rPr>
          <w:rFonts w:ascii="Arial" w:eastAsia="Times New Roman" w:hAnsi="Arial" w:cs="Arial"/>
          <w:color w:val="000000"/>
          <w:sz w:val="24"/>
          <w:szCs w:val="24"/>
          <w:lang w:eastAsia="ru-RU"/>
        </w:rPr>
      </w:pPr>
    </w:p>
    <w:p w:rsidR="0009256A" w:rsidRPr="002D61FE" w:rsidRDefault="0009256A" w:rsidP="007F2315">
      <w:pPr>
        <w:spacing w:after="0" w:line="240" w:lineRule="auto"/>
        <w:jc w:val="center"/>
        <w:rPr>
          <w:rFonts w:ascii="Arial" w:eastAsia="Times New Roman" w:hAnsi="Arial" w:cs="Arial"/>
          <w:color w:val="000000"/>
          <w:sz w:val="24"/>
          <w:szCs w:val="24"/>
          <w:lang w:eastAsia="ru-RU"/>
        </w:rPr>
      </w:pPr>
    </w:p>
    <w:p w:rsidR="007045EE" w:rsidRPr="002D61FE" w:rsidRDefault="007045EE" w:rsidP="007F2315">
      <w:pPr>
        <w:spacing w:after="0" w:line="240" w:lineRule="auto"/>
        <w:jc w:val="center"/>
        <w:rPr>
          <w:rFonts w:ascii="Arial" w:eastAsia="Times New Roman" w:hAnsi="Arial" w:cs="Arial"/>
          <w:b/>
          <w:color w:val="000000"/>
          <w:sz w:val="24"/>
          <w:szCs w:val="24"/>
          <w:lang w:eastAsia="ru-RU"/>
        </w:rPr>
      </w:pPr>
      <w:r w:rsidRPr="002D61FE">
        <w:rPr>
          <w:rFonts w:ascii="Arial" w:eastAsia="Times New Roman" w:hAnsi="Arial" w:cs="Arial"/>
          <w:b/>
          <w:color w:val="000000"/>
          <w:sz w:val="24"/>
          <w:szCs w:val="24"/>
          <w:lang w:eastAsia="ru-RU"/>
        </w:rPr>
        <w:t>ДОШКОЛЬНЫЕ ОБРАЗОВАТЕЛЬНЫЕ УЧРЕЖДЕНИЯ</w:t>
      </w:r>
    </w:p>
    <w:p w:rsidR="002B2E45" w:rsidRPr="002D61FE" w:rsidRDefault="002B2E45" w:rsidP="007F2315">
      <w:pPr>
        <w:spacing w:after="0" w:line="240" w:lineRule="auto"/>
        <w:jc w:val="center"/>
        <w:rPr>
          <w:rFonts w:ascii="Arial" w:eastAsia="Times New Roman" w:hAnsi="Arial" w:cs="Arial"/>
          <w:color w:val="000000"/>
          <w:sz w:val="24"/>
          <w:szCs w:val="24"/>
          <w:lang w:eastAsia="ru-RU"/>
        </w:rPr>
      </w:pPr>
    </w:p>
    <w:tbl>
      <w:tblPr>
        <w:tblW w:w="15588" w:type="dxa"/>
        <w:tblLayout w:type="fixed"/>
        <w:tblCellMar>
          <w:top w:w="102" w:type="dxa"/>
          <w:left w:w="62" w:type="dxa"/>
          <w:bottom w:w="102" w:type="dxa"/>
          <w:right w:w="62" w:type="dxa"/>
        </w:tblCellMar>
        <w:tblLook w:val="0000" w:firstRow="0" w:lastRow="0" w:firstColumn="0" w:lastColumn="0" w:noHBand="0" w:noVBand="0"/>
      </w:tblPr>
      <w:tblGrid>
        <w:gridCol w:w="3606"/>
        <w:gridCol w:w="3619"/>
        <w:gridCol w:w="3260"/>
        <w:gridCol w:w="3118"/>
        <w:gridCol w:w="1985"/>
      </w:tblGrid>
      <w:tr w:rsidR="00E636E7"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Должности</w:t>
            </w:r>
          </w:p>
        </w:tc>
        <w:tc>
          <w:tcPr>
            <w:tcW w:w="3619" w:type="dxa"/>
            <w:vMerge w:val="restart"/>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8" w:type="dxa"/>
            <w:gridSpan w:val="2"/>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Условия</w:t>
            </w:r>
          </w:p>
        </w:tc>
        <w:tc>
          <w:tcPr>
            <w:tcW w:w="1985" w:type="dxa"/>
            <w:vMerge w:val="restart"/>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Предельное количество баллов </w:t>
            </w:r>
            <w:hyperlink w:anchor="Par3204" w:tooltip="&lt;*&gt; исходя из 100-балльной системы." w:history="1">
              <w:r w:rsidRPr="002D61FE">
                <w:rPr>
                  <w:rFonts w:ascii="Arial" w:eastAsiaTheme="minorEastAsia" w:hAnsi="Arial" w:cs="Arial"/>
                  <w:color w:val="0000FF"/>
                  <w:sz w:val="24"/>
                  <w:szCs w:val="24"/>
                  <w:lang w:eastAsia="ru-RU"/>
                </w:rPr>
                <w:t>&lt;*&gt;</w:t>
              </w:r>
            </w:hyperlink>
          </w:p>
        </w:tc>
      </w:tr>
      <w:tr w:rsidR="00E636E7" w:rsidRPr="002D61FE" w:rsidTr="00791CBC">
        <w:tc>
          <w:tcPr>
            <w:tcW w:w="3606" w:type="dxa"/>
            <w:vMerge/>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индикатор</w:t>
            </w:r>
          </w:p>
        </w:tc>
        <w:tc>
          <w:tcPr>
            <w:tcW w:w="1985" w:type="dxa"/>
            <w:vMerge/>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E636E7" w:rsidRPr="002D61FE" w:rsidTr="00791CBC">
        <w:tc>
          <w:tcPr>
            <w:tcW w:w="3606"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w:t>
            </w:r>
          </w:p>
        </w:tc>
        <w:tc>
          <w:tcPr>
            <w:tcW w:w="3619"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tcPr>
          <w:p w:rsidR="00E636E7" w:rsidRPr="002D61FE" w:rsidRDefault="00E636E7"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791CBC" w:rsidRPr="002D61FE" w:rsidTr="00791CBC">
        <w:tc>
          <w:tcPr>
            <w:tcW w:w="3606" w:type="dxa"/>
            <w:vMerge w:val="restart"/>
            <w:tcBorders>
              <w:top w:val="single" w:sz="4" w:space="0" w:color="auto"/>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Педагог-психолог</w:t>
            </w:r>
          </w:p>
        </w:tc>
        <w:tc>
          <w:tcPr>
            <w:tcW w:w="11982" w:type="dxa"/>
            <w:gridSpan w:val="4"/>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2542E8">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2D61FE">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w:t>
            </w:r>
            <w:r w:rsidRPr="002D61FE">
              <w:rPr>
                <w:rFonts w:ascii="Arial" w:eastAsiaTheme="minorEastAsia" w:hAnsi="Arial" w:cs="Arial"/>
                <w:sz w:val="24"/>
                <w:szCs w:val="24"/>
                <w:lang w:eastAsia="ru-RU"/>
              </w:rPr>
              <w:lastRenderedPageBreak/>
              <w:t>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Отсутствие случаев сокрытия происшествий с воспитанниками, обучающимися</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случаев сокрытия происшествий с воспитанниками, обучающимися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791CBC" w:rsidRPr="002D61FE" w:rsidRDefault="00791CBC" w:rsidP="00791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2D61F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rPr>
          <w:trHeight w:val="77"/>
        </w:trPr>
        <w:tc>
          <w:tcPr>
            <w:tcW w:w="3606" w:type="dxa"/>
            <w:vMerge/>
            <w:tcBorders>
              <w:left w:val="single" w:sz="4" w:space="0" w:color="auto"/>
              <w:right w:val="single" w:sz="4" w:space="0" w:color="auto"/>
            </w:tcBorders>
          </w:tcPr>
          <w:p w:rsidR="00791CBC" w:rsidRPr="002D61FE" w:rsidRDefault="00791CBC" w:rsidP="0003489C">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982" w:type="dxa"/>
            <w:gridSpan w:val="4"/>
            <w:tcBorders>
              <w:top w:val="single" w:sz="4" w:space="0" w:color="auto"/>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развивающих и коррекционных проектов, программ, связанных с образовательной деятельностью</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педагогической деятельностью</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программ, получение гранта</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Презентация результатов работы в форме статьи, выступления на форумах педагогов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Адаптация вновь поступивших воспитанников, создание благоприятного психологического климата</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Оказание психологической помощи воспитанникам, родителям (законным представителям), педагогическому коллективу в решении конкретных проблем</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left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портфолио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w:t>
            </w:r>
            <w:proofErr w:type="spellStart"/>
            <w:r w:rsidRPr="002D61FE">
              <w:rPr>
                <w:rFonts w:ascii="Arial" w:eastAsiaTheme="minorEastAsia" w:hAnsi="Arial" w:cs="Arial"/>
                <w:sz w:val="24"/>
                <w:szCs w:val="24"/>
                <w:lang w:eastAsia="ru-RU"/>
              </w:rPr>
              <w:t>здоровьесберегающей</w:t>
            </w:r>
            <w:proofErr w:type="spellEnd"/>
            <w:r w:rsidRPr="002D61FE">
              <w:rPr>
                <w:rFonts w:ascii="Arial" w:eastAsiaTheme="minorEastAsia" w:hAnsi="Arial" w:cs="Arial"/>
                <w:sz w:val="24"/>
                <w:szCs w:val="24"/>
                <w:lang w:eastAsia="ru-RU"/>
              </w:rPr>
              <w:t xml:space="preserve">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 вредных привычек у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Социально-психологический климат в коллективе, способствующий мотивации к обучению, </w:t>
            </w:r>
            <w:r w:rsidRPr="002D61FE">
              <w:rPr>
                <w:rFonts w:ascii="Arial" w:eastAsiaTheme="minorEastAsia" w:hAnsi="Arial" w:cs="Arial"/>
                <w:sz w:val="24"/>
                <w:szCs w:val="24"/>
                <w:lang w:eastAsia="ru-RU"/>
              </w:rPr>
              <w:lastRenderedPageBreak/>
              <w:t>эффективному разрешению конфликтов, адекватной самооценке</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Высокие показатели обучения воспитанников, обучающихся; отсутствие конфликтов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791CBC">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791CBC" w:rsidRPr="002D61FE" w:rsidTr="00791CBC">
        <w:tc>
          <w:tcPr>
            <w:tcW w:w="3606" w:type="dxa"/>
            <w:vMerge/>
            <w:tcBorders>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процесса психолого-педагогического сопровождения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психолого-педагогического сопровождения, психолого-педагогическая коррекция воспитанников, работа с родителями, педагогическим коллективом</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психолого-педагогических заключений по проблемам личностного и социального развития воспитанников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val="restart"/>
            <w:tcBorders>
              <w:top w:val="single" w:sz="4" w:space="0" w:color="auto"/>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Воспитатель</w:t>
            </w:r>
          </w:p>
        </w:tc>
        <w:tc>
          <w:tcPr>
            <w:tcW w:w="11982" w:type="dxa"/>
            <w:gridSpan w:val="4"/>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занятости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с воспитанниками занятий, приобщение к труду, привитие им санитарно-гигиенических навыков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по укреплению здоровья воспитанников</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Ежедневное проведение закаливающих процедур, соблюдение температурного, светового режима</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7326B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Своевременное информирование </w:t>
            </w:r>
            <w:r w:rsidRPr="002D61FE">
              <w:rPr>
                <w:rFonts w:ascii="Arial" w:eastAsiaTheme="minorEastAsia" w:hAnsi="Arial" w:cs="Arial"/>
                <w:sz w:val="24"/>
                <w:szCs w:val="24"/>
                <w:lang w:eastAsia="ru-RU"/>
              </w:rPr>
              <w:lastRenderedPageBreak/>
              <w:t>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случаев сокрытия происшествий с </w:t>
            </w:r>
            <w:r w:rsidRPr="002D61FE">
              <w:rPr>
                <w:rFonts w:ascii="Arial" w:eastAsiaTheme="minorEastAsia" w:hAnsi="Arial" w:cs="Arial"/>
                <w:sz w:val="24"/>
                <w:szCs w:val="24"/>
                <w:lang w:eastAsia="ru-RU"/>
              </w:rPr>
              <w:lastRenderedPageBreak/>
              <w:t>воспитанниками, обучающимися</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случаев сокрытия происшествий с </w:t>
            </w:r>
            <w:r w:rsidRPr="002D61FE">
              <w:rPr>
                <w:rFonts w:ascii="Arial" w:eastAsiaTheme="minorEastAsia" w:hAnsi="Arial" w:cs="Arial"/>
                <w:sz w:val="24"/>
                <w:szCs w:val="24"/>
                <w:lang w:eastAsia="ru-RU"/>
              </w:rPr>
              <w:lastRenderedPageBreak/>
              <w:t>воспитанниками, обучающимися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791CBC" w:rsidRPr="002D61FE" w:rsidRDefault="00791CBC" w:rsidP="00791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правонарушений, совершенных воспитанниками, обучающимися</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инновационной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Разработка и внедрение авторских программ </w:t>
            </w:r>
            <w:r w:rsidRPr="002D61FE">
              <w:rPr>
                <w:rFonts w:ascii="Arial" w:eastAsiaTheme="minorEastAsia" w:hAnsi="Arial" w:cs="Arial"/>
                <w:sz w:val="24"/>
                <w:szCs w:val="24"/>
                <w:lang w:eastAsia="ru-RU"/>
              </w:rPr>
              <w:lastRenderedPageBreak/>
              <w:t>воспитания</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Наличие авторской программы воспитания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w:t>
            </w:r>
            <w:proofErr w:type="spellStart"/>
            <w:r w:rsidRPr="002D61FE">
              <w:rPr>
                <w:rFonts w:ascii="Arial" w:eastAsiaTheme="minorEastAsia" w:hAnsi="Arial" w:cs="Arial"/>
                <w:sz w:val="24"/>
                <w:szCs w:val="24"/>
                <w:lang w:eastAsia="ru-RU"/>
              </w:rPr>
              <w:t>здоровьесберегающей</w:t>
            </w:r>
            <w:proofErr w:type="spellEnd"/>
            <w:r w:rsidRPr="002D61FE">
              <w:rPr>
                <w:rFonts w:ascii="Arial" w:eastAsiaTheme="minorEastAsia" w:hAnsi="Arial" w:cs="Arial"/>
                <w:sz w:val="24"/>
                <w:szCs w:val="24"/>
                <w:lang w:eastAsia="ru-RU"/>
              </w:rPr>
              <w:t xml:space="preserve">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работы с родителями (законными представителями)</w:t>
            </w:r>
          </w:p>
        </w:tc>
        <w:tc>
          <w:tcPr>
            <w:tcW w:w="3260" w:type="dxa"/>
            <w:vMerge w:val="restart"/>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обоснованных обращений родителей (законных представителей) по поводу конфликтных ситуаций</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обоснованных обращений родителей (законных представителей) по поводу конфликтных ситуаций</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решения конфликтных ситуаций</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Посещаемость воспитанников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Не менее 80%</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воспитанников, обучающихся</w:t>
            </w:r>
          </w:p>
        </w:tc>
        <w:tc>
          <w:tcPr>
            <w:tcW w:w="3260" w:type="dxa"/>
            <w:vMerge w:val="restart"/>
            <w:tcBorders>
              <w:top w:val="single" w:sz="4" w:space="0" w:color="auto"/>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краевых, всероссийских, международных соревнованиях, олимпиадах, научно-практических конференциях, конкурсах</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портфолио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260" w:type="dxa"/>
            <w:vMerge/>
            <w:tcBorders>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w:t>
            </w:r>
            <w:proofErr w:type="spellStart"/>
            <w:r w:rsidRPr="002D61FE">
              <w:rPr>
                <w:rFonts w:ascii="Arial" w:eastAsiaTheme="minorEastAsia" w:hAnsi="Arial" w:cs="Arial"/>
                <w:sz w:val="24"/>
                <w:szCs w:val="24"/>
                <w:lang w:eastAsia="ru-RU"/>
              </w:rPr>
              <w:t>здоровьесберегающей</w:t>
            </w:r>
            <w:proofErr w:type="spellEnd"/>
            <w:r w:rsidRPr="002D61FE">
              <w:rPr>
                <w:rFonts w:ascii="Arial" w:eastAsiaTheme="minorEastAsia" w:hAnsi="Arial" w:cs="Arial"/>
                <w:sz w:val="24"/>
                <w:szCs w:val="24"/>
                <w:lang w:eastAsia="ru-RU"/>
              </w:rPr>
              <w:t xml:space="preserve">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Отсутствие травм, несчастных случаев, вредных привычек у </w:t>
            </w:r>
            <w:r w:rsidRPr="002D61FE">
              <w:rPr>
                <w:rFonts w:ascii="Arial" w:eastAsiaTheme="minorEastAsia" w:hAnsi="Arial" w:cs="Arial"/>
                <w:sz w:val="24"/>
                <w:szCs w:val="24"/>
                <w:lang w:eastAsia="ru-RU"/>
              </w:rPr>
              <w:lastRenderedPageBreak/>
              <w:t>воспитанников, обучающихся</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травм, несчастных случаев, вредных привычек у </w:t>
            </w:r>
            <w:r w:rsidRPr="002D61FE">
              <w:rPr>
                <w:rFonts w:ascii="Arial" w:eastAsiaTheme="minorEastAsia" w:hAnsi="Arial" w:cs="Arial"/>
                <w:sz w:val="24"/>
                <w:szCs w:val="24"/>
                <w:lang w:eastAsia="ru-RU"/>
              </w:rPr>
              <w:lastRenderedPageBreak/>
              <w:t>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работы по созданию коллектива</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Высокие показатели обучения воспитанников, обучающихся; отсутствие конфликтов</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791CBC" w:rsidRPr="002D61FE" w:rsidTr="002D61FE">
        <w:tc>
          <w:tcPr>
            <w:tcW w:w="3606" w:type="dxa"/>
            <w:vMerge/>
            <w:tcBorders>
              <w:left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Выстраивание воспитательного процесса в соответствии с программой воспитания коллектива воспитанников, качественное проведение уроков</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791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старшего воспитателя, методиста, администрации учреждения</w:t>
            </w: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791CBC" w:rsidRPr="002D61FE" w:rsidTr="002D61FE">
        <w:tc>
          <w:tcPr>
            <w:tcW w:w="3606" w:type="dxa"/>
            <w:vMerge/>
            <w:tcBorders>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новых технологий, форм, методов, приемов, демонстрация их при проведении открытых занятий, творческих отчетов</w:t>
            </w:r>
          </w:p>
          <w:p w:rsidR="00791CBC" w:rsidRPr="002D61FE" w:rsidRDefault="00791CBC"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91CBC" w:rsidRPr="002D61FE" w:rsidRDefault="00791CBC"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Педагогические работники: педагог дополнительного образования, музыкальный руководитель, педагог-организатор, учитель-логопед, учитель-дефектолог, </w:t>
            </w:r>
            <w:r w:rsidRPr="002D61FE">
              <w:rPr>
                <w:rFonts w:ascii="Arial" w:eastAsiaTheme="minorEastAsia" w:hAnsi="Arial" w:cs="Arial"/>
                <w:sz w:val="24"/>
                <w:szCs w:val="24"/>
                <w:lang w:eastAsia="ru-RU"/>
              </w:rPr>
              <w:lastRenderedPageBreak/>
              <w:t>методист, инструктор по физической культуре, тренер-преподаватель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и проведение мероприятий, способствующих сохранению и восстановлению психического и физического здоровья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Праздники здоровья, спартакиады, дни здоровья и т.п.</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воспитанников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муниципальных и региональных смотрах-конкурсах, соревнованиях</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участвующих от общего количества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и проведение отчетных мероприятий, показывающих родителям (законным представителям) результаты образовательного процесса, достижения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Открытые утренники, праздники, посвященные Дню матери, временам года и т.п.</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Достижение воспитанников более высоких показателей развития в сравнении с предыдущим периодом</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Положительная динамика</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w:t>
            </w:r>
            <w:proofErr w:type="spellStart"/>
            <w:r w:rsidRPr="002D61FE">
              <w:rPr>
                <w:rFonts w:ascii="Arial" w:eastAsiaTheme="minorEastAsia" w:hAnsi="Arial" w:cs="Arial"/>
                <w:sz w:val="24"/>
                <w:szCs w:val="24"/>
                <w:lang w:eastAsia="ru-RU"/>
              </w:rPr>
              <w:t>здоровьесберегающей</w:t>
            </w:r>
            <w:proofErr w:type="spellEnd"/>
            <w:r w:rsidRPr="002D61FE">
              <w:rPr>
                <w:rFonts w:ascii="Arial" w:eastAsiaTheme="minorEastAsia" w:hAnsi="Arial" w:cs="Arial"/>
                <w:sz w:val="24"/>
                <w:szCs w:val="24"/>
                <w:lang w:eastAsia="ru-RU"/>
              </w:rPr>
              <w:t xml:space="preserve"> воспитывающей среды</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травм, несчастных случаев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Высокий уровень </w:t>
            </w:r>
            <w:r w:rsidRPr="002D61FE">
              <w:rPr>
                <w:rFonts w:ascii="Arial" w:eastAsiaTheme="minorEastAsia" w:hAnsi="Arial" w:cs="Arial"/>
                <w:sz w:val="24"/>
                <w:szCs w:val="24"/>
                <w:lang w:eastAsia="ru-RU"/>
              </w:rPr>
              <w:lastRenderedPageBreak/>
              <w:t>педагогического мастерства при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Участие в конкурсах </w:t>
            </w:r>
            <w:r w:rsidRPr="002D61FE">
              <w:rPr>
                <w:rFonts w:ascii="Arial" w:eastAsiaTheme="minorEastAsia" w:hAnsi="Arial" w:cs="Arial"/>
                <w:sz w:val="24"/>
                <w:szCs w:val="24"/>
                <w:lang w:eastAsia="ru-RU"/>
              </w:rPr>
              <w:lastRenderedPageBreak/>
              <w:t>профессионального мастерства, конференциях,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Внедрение новых </w:t>
            </w:r>
            <w:r w:rsidRPr="002D61FE">
              <w:rPr>
                <w:rFonts w:ascii="Arial" w:eastAsiaTheme="minorEastAsia" w:hAnsi="Arial" w:cs="Arial"/>
                <w:sz w:val="24"/>
                <w:szCs w:val="24"/>
                <w:lang w:eastAsia="ru-RU"/>
              </w:rPr>
              <w:lastRenderedPageBreak/>
              <w:t>технологий, форм, методов, приемов, демонстрация их при проведении открытых занятий, творческих отчетов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Выстраивание воспитательного процесса в соответствии с учетом возраста, подготовленности, состояния здоровья, индивидуальных и психофизических особенностей воспитанников, качественное проведение уроков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образовательной программы</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программ</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Издание печатной продукции (статей), отражающей результаты работы</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Младший воспитатель, помощник воспитателя</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Проведение работы по </w:t>
            </w:r>
            <w:r w:rsidRPr="002D61FE">
              <w:rPr>
                <w:rFonts w:ascii="Arial" w:eastAsiaTheme="minorEastAsia" w:hAnsi="Arial" w:cs="Arial"/>
                <w:sz w:val="24"/>
                <w:szCs w:val="24"/>
                <w:lang w:eastAsia="ru-RU"/>
              </w:rPr>
              <w:lastRenderedPageBreak/>
              <w:t>укреплению здоровья обучающихся</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Ежедневное проведение </w:t>
            </w:r>
            <w:r w:rsidRPr="002D61FE">
              <w:rPr>
                <w:rFonts w:ascii="Arial" w:eastAsiaTheme="minorEastAsia" w:hAnsi="Arial" w:cs="Arial"/>
                <w:sz w:val="24"/>
                <w:szCs w:val="24"/>
                <w:lang w:eastAsia="ru-RU"/>
              </w:rPr>
              <w:lastRenderedPageBreak/>
              <w:t>совместно с воспитателем и под его руководством закаливающих процедур</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замечаний </w:t>
            </w:r>
            <w:r w:rsidRPr="002D61FE">
              <w:rPr>
                <w:rFonts w:ascii="Arial" w:eastAsiaTheme="minorEastAsia" w:hAnsi="Arial" w:cs="Arial"/>
                <w:sz w:val="24"/>
                <w:szCs w:val="24"/>
                <w:lang w:eastAsia="ru-RU"/>
              </w:rPr>
              <w:lastRenderedPageBreak/>
              <w:t>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по самообслуживанию, соблюдению обучающимися распорядка дня</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распорядка дня, режима подачи питьевой воды, оказание необходимой помощи обучающимся по самообслуживанию</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медицинского персонала,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дня именинника, праздников для обучающихся</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санитарно-гигиенических норм</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Шеф-повар, повар</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надзорных органов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Снижение уровня заболеваемости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Уровень заболеваемости воспитанников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вспышек заболеваний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норм в приготовлении пищи согласно цикличному меню</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технологического процесса приготовления пищи</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Состояние помещений и территории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администрации учреждения</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приготовления пищи, эстетическое оформление блюд</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медицинских работников при проведении органолептической оценки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медицинских работников при проведении органолептической оценки</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Заведующий хозяйством, кладовщик, кастелянша, рабочий по комплексному обслуживанию и ремонту зданий, дворник, рабочий по стирке и ремонту одежды, машинист по стирке белья, сторож, уборщик служебных помещений, подсобный рабочий, мойщик посуды, гардеробщик</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дополнительных видов работ</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Погрузочно-разгрузочные работы; проведение ремонтных работ и работ, связанных с ликвидацией аварий и аварийных ситуаций; выполнение работ по благоустройству и озеленению территории учреждения; проведение генеральных уборок</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5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10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15 часов в месяц</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праздников для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мероприятиях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Содержание помещений, участков в соответствии с санитарно-гигиеническими требованиями, качественная уборка помещений</w:t>
            </w:r>
          </w:p>
        </w:tc>
        <w:tc>
          <w:tcPr>
            <w:tcW w:w="3260"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Состояние помещений и территории учреждения</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администрации учреждения, надзорных органов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Секретарь, делопроизводитель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Образцовое состояние документооборота</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Отсутствие замечаний по </w:t>
            </w:r>
            <w:proofErr w:type="spellStart"/>
            <w:r w:rsidRPr="002D61FE">
              <w:rPr>
                <w:rFonts w:ascii="Arial" w:eastAsiaTheme="minorEastAsia" w:hAnsi="Arial" w:cs="Arial"/>
                <w:sz w:val="24"/>
                <w:szCs w:val="24"/>
                <w:lang w:eastAsia="ru-RU"/>
              </w:rPr>
              <w:t>документообеспечению</w:t>
            </w:r>
            <w:proofErr w:type="spellEnd"/>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Отсутствие замечаний по </w:t>
            </w:r>
            <w:proofErr w:type="spellStart"/>
            <w:r w:rsidRPr="002D61FE">
              <w:rPr>
                <w:rFonts w:ascii="Arial" w:eastAsiaTheme="minorEastAsia" w:hAnsi="Arial" w:cs="Arial"/>
                <w:sz w:val="24"/>
                <w:szCs w:val="24"/>
                <w:lang w:eastAsia="ru-RU"/>
              </w:rPr>
              <w:t>документообеспечению</w:t>
            </w:r>
            <w:proofErr w:type="spellEnd"/>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Оперативность выполняемой работы</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Оформление документов в срок</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Оформление документов в срок</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Взаимодействие по </w:t>
            </w:r>
            <w:proofErr w:type="spellStart"/>
            <w:r w:rsidRPr="002D61FE">
              <w:rPr>
                <w:rFonts w:ascii="Arial" w:eastAsiaTheme="minorEastAsia" w:hAnsi="Arial" w:cs="Arial"/>
                <w:sz w:val="24"/>
                <w:szCs w:val="24"/>
                <w:lang w:eastAsia="ru-RU"/>
              </w:rPr>
              <w:t>документообеспечению</w:t>
            </w:r>
            <w:proofErr w:type="spellEnd"/>
            <w:r w:rsidRPr="002D61FE">
              <w:rPr>
                <w:rFonts w:ascii="Arial" w:eastAsiaTheme="minorEastAsia" w:hAnsi="Arial" w:cs="Arial"/>
                <w:sz w:val="24"/>
                <w:szCs w:val="24"/>
                <w:lang w:eastAsia="ru-RU"/>
              </w:rPr>
              <w:t xml:space="preserve"> с другими ведомствами</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от других ведомств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от других ведомств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val="restart"/>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Старший воспитатель</w:t>
            </w: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 (тематическое планирование, рабочие программы)</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согласование, утверждение и реализация проектов и программ</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Издание печатной продукции (статей), отражающей результаты работы</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условий для осуществления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 или устранение предписаний в установленный срок</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Сохранение здоровья воспитанников в учреждении</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и реализация программ и проектов, направленных на сохранение здоровья воспитанников</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динамики увеличения числа хронических и сезонных заболеваний воспитанников</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инновационной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и внедрение авторских программ воспитания</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авторской программы воспитания</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Организация и проведение </w:t>
            </w:r>
            <w:r w:rsidRPr="002D61FE">
              <w:rPr>
                <w:rFonts w:ascii="Arial" w:eastAsiaTheme="minorEastAsia" w:hAnsi="Arial" w:cs="Arial"/>
                <w:sz w:val="24"/>
                <w:szCs w:val="24"/>
                <w:lang w:eastAsia="ru-RU"/>
              </w:rPr>
              <w:lastRenderedPageBreak/>
              <w:t>отчетных мероприятий, показывающих родителям (законным представителям) результаты образовательного процесса, достижения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Открытые утренники, </w:t>
            </w:r>
            <w:r w:rsidRPr="002D61FE">
              <w:rPr>
                <w:rFonts w:ascii="Arial" w:eastAsiaTheme="minorEastAsia" w:hAnsi="Arial" w:cs="Arial"/>
                <w:sz w:val="24"/>
                <w:szCs w:val="24"/>
                <w:lang w:eastAsia="ru-RU"/>
              </w:rPr>
              <w:lastRenderedPageBreak/>
              <w:t>праздники, посвященные Дню матери, временам года и т.п.</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Наличие мероприятий</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работ</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проведении ремонтных работ в учреждении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982" w:type="dxa"/>
            <w:gridSpan w:val="4"/>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3C5BEB" w:rsidRPr="002D61FE" w:rsidTr="00791CBC">
        <w:tc>
          <w:tcPr>
            <w:tcW w:w="3606" w:type="dxa"/>
            <w:vMerge/>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rPr>
                <w:rFonts w:ascii="Arial" w:eastAsiaTheme="minorEastAsia" w:hAnsi="Arial" w:cs="Arial"/>
                <w:sz w:val="24"/>
                <w:szCs w:val="24"/>
                <w:lang w:eastAsia="ru-RU"/>
              </w:rPr>
            </w:pPr>
          </w:p>
        </w:tc>
        <w:tc>
          <w:tcPr>
            <w:tcW w:w="3619"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Высокий уровень педагогического мастерства при организации 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конкурсах профессионального мастерства, использование полученного опыта в своей повседневной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новых технологий, форм, методов, приемов в работе</w:t>
            </w:r>
          </w:p>
        </w:tc>
        <w:tc>
          <w:tcPr>
            <w:tcW w:w="1985" w:type="dxa"/>
            <w:tcBorders>
              <w:top w:val="single" w:sz="4" w:space="0" w:color="auto"/>
              <w:left w:val="single" w:sz="4" w:space="0" w:color="auto"/>
              <w:bottom w:val="single" w:sz="4" w:space="0" w:color="auto"/>
              <w:right w:val="single" w:sz="4" w:space="0" w:color="auto"/>
            </w:tcBorders>
          </w:tcPr>
          <w:p w:rsidR="003C5BEB" w:rsidRPr="002D61FE" w:rsidRDefault="003C5BEB" w:rsidP="003C5BE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bl>
    <w:p w:rsidR="00C87EE7" w:rsidRPr="002D61FE" w:rsidRDefault="00C87EE7" w:rsidP="007F2315">
      <w:pPr>
        <w:spacing w:after="0" w:line="240" w:lineRule="auto"/>
        <w:jc w:val="both"/>
        <w:rPr>
          <w:rFonts w:ascii="Arial" w:eastAsia="Times New Roman" w:hAnsi="Arial" w:cs="Arial"/>
          <w:color w:val="000000"/>
          <w:sz w:val="24"/>
          <w:szCs w:val="24"/>
          <w:lang w:eastAsia="ru-RU"/>
        </w:rPr>
      </w:pPr>
    </w:p>
    <w:p w:rsidR="007045EE" w:rsidRPr="002D61FE" w:rsidRDefault="007045EE" w:rsidP="007F2315">
      <w:pPr>
        <w:spacing w:after="0" w:line="240" w:lineRule="auto"/>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&lt;*&gt; исходя из 100-балльной системы</w:t>
      </w:r>
    </w:p>
    <w:p w:rsidR="00DD79AE" w:rsidRPr="002D61FE" w:rsidRDefault="00DD79AE" w:rsidP="007F2315">
      <w:pPr>
        <w:spacing w:after="0" w:line="240" w:lineRule="auto"/>
        <w:jc w:val="center"/>
        <w:rPr>
          <w:rFonts w:ascii="Arial" w:eastAsia="Times New Roman" w:hAnsi="Arial" w:cs="Arial"/>
          <w:color w:val="000000"/>
          <w:sz w:val="24"/>
          <w:szCs w:val="24"/>
          <w:lang w:eastAsia="ru-RU"/>
        </w:rPr>
      </w:pPr>
    </w:p>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D61FE">
        <w:rPr>
          <w:rFonts w:ascii="Arial" w:eastAsiaTheme="minorEastAsia" w:hAnsi="Arial" w:cs="Arial"/>
          <w:b/>
          <w:bCs/>
          <w:sz w:val="24"/>
          <w:szCs w:val="24"/>
          <w:lang w:eastAsia="ru-RU"/>
        </w:rPr>
        <w:t>Образовательные учреждения, осуществляющие образовательную</w:t>
      </w:r>
    </w:p>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D61FE">
        <w:rPr>
          <w:rFonts w:ascii="Arial" w:eastAsiaTheme="minorEastAsia" w:hAnsi="Arial" w:cs="Arial"/>
          <w:b/>
          <w:bCs/>
          <w:sz w:val="24"/>
          <w:szCs w:val="24"/>
          <w:lang w:eastAsia="ru-RU"/>
        </w:rPr>
        <w:t>деятельность по адаптированным основным общеобразовательным</w:t>
      </w:r>
    </w:p>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D61FE">
        <w:rPr>
          <w:rFonts w:ascii="Arial" w:eastAsiaTheme="minorEastAsia" w:hAnsi="Arial" w:cs="Arial"/>
          <w:b/>
          <w:bCs/>
          <w:sz w:val="24"/>
          <w:szCs w:val="24"/>
          <w:lang w:eastAsia="ru-RU"/>
        </w:rPr>
        <w:t>программам (дошкольного, начального общего, основного</w:t>
      </w:r>
    </w:p>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D61FE">
        <w:rPr>
          <w:rFonts w:ascii="Arial" w:eastAsiaTheme="minorEastAsia" w:hAnsi="Arial" w:cs="Arial"/>
          <w:b/>
          <w:bCs/>
          <w:sz w:val="24"/>
          <w:szCs w:val="24"/>
          <w:lang w:eastAsia="ru-RU"/>
        </w:rPr>
        <w:t>общего, среднего общего образования)</w:t>
      </w:r>
    </w:p>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543"/>
        <w:gridCol w:w="3402"/>
        <w:gridCol w:w="2977"/>
        <w:gridCol w:w="1843"/>
      </w:tblGrid>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Должности</w:t>
            </w: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9" w:type="dxa"/>
            <w:gridSpan w:val="2"/>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Условия</w:t>
            </w:r>
          </w:p>
        </w:tc>
        <w:tc>
          <w:tcPr>
            <w:tcW w:w="18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Предельное количество баллов </w:t>
            </w:r>
            <w:hyperlink w:anchor="Par1120" w:tooltip="&lt;*&gt; исходя из 100-балльной системы." w:history="1">
              <w:r w:rsidRPr="002D61FE">
                <w:rPr>
                  <w:rFonts w:ascii="Arial" w:eastAsiaTheme="minorEastAsia" w:hAnsi="Arial" w:cs="Arial"/>
                  <w:color w:val="0000FF"/>
                  <w:sz w:val="24"/>
                  <w:szCs w:val="24"/>
                  <w:lang w:eastAsia="ru-RU"/>
                </w:rPr>
                <w:t>&lt;*&gt;</w:t>
              </w:r>
            </w:hyperlink>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индикатор</w:t>
            </w:r>
          </w:p>
        </w:tc>
        <w:tc>
          <w:tcPr>
            <w:tcW w:w="18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Учитель, воспитатель, педагог дополнительного образования, педагог-организатор, учитель-</w:t>
            </w:r>
            <w:r w:rsidRPr="002D61FE">
              <w:rPr>
                <w:rFonts w:ascii="Arial" w:eastAsiaTheme="minorEastAsia" w:hAnsi="Arial" w:cs="Arial"/>
                <w:sz w:val="24"/>
                <w:szCs w:val="24"/>
                <w:lang w:eastAsia="ru-RU"/>
              </w:rPr>
              <w:lastRenderedPageBreak/>
              <w:t>логопед, педагог-психолог, учитель-дефектолог, социальный педагог</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Внедрение современных </w:t>
            </w:r>
            <w:r w:rsidRPr="002D61FE">
              <w:rPr>
                <w:rFonts w:ascii="Arial" w:eastAsiaTheme="minorEastAsia" w:hAnsi="Arial" w:cs="Arial"/>
                <w:sz w:val="24"/>
                <w:szCs w:val="24"/>
                <w:lang w:eastAsia="ru-RU"/>
              </w:rPr>
              <w:lastRenderedPageBreak/>
              <w:t>средств автоматизации сбора, учета и хранения информации с помощью информационных компьютерных технологий (КИАСУО)</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Ведение баз </w:t>
            </w:r>
            <w:r w:rsidRPr="002D61FE">
              <w:rPr>
                <w:rFonts w:ascii="Arial" w:eastAsiaTheme="minorEastAsia" w:hAnsi="Arial" w:cs="Arial"/>
                <w:sz w:val="24"/>
                <w:szCs w:val="24"/>
                <w:lang w:eastAsia="ru-RU"/>
              </w:rPr>
              <w:lastRenderedPageBreak/>
              <w:t>автоматизированного сбора информации</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Отсутствие замечаний по </w:t>
            </w:r>
            <w:r w:rsidRPr="002D61FE">
              <w:rPr>
                <w:rFonts w:ascii="Arial" w:eastAsiaTheme="minorEastAsia" w:hAnsi="Arial" w:cs="Arial"/>
                <w:sz w:val="24"/>
                <w:szCs w:val="24"/>
                <w:lang w:eastAsia="ru-RU"/>
              </w:rPr>
              <w:lastRenderedPageBreak/>
              <w:t>ведению баз автоматизированного сбора информации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5</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Руководство объединениями педагогов (проектными командами, творческими группами, методическими объединениями, кафедрами), </w:t>
            </w:r>
            <w:proofErr w:type="spellStart"/>
            <w:r w:rsidRPr="002D61FE">
              <w:rPr>
                <w:rFonts w:ascii="Arial" w:eastAsiaTheme="minorEastAsia" w:hAnsi="Arial" w:cs="Arial"/>
                <w:sz w:val="24"/>
                <w:szCs w:val="24"/>
                <w:lang w:eastAsia="ru-RU"/>
              </w:rPr>
              <w:t>ПМПк</w:t>
            </w:r>
            <w:proofErr w:type="spellEnd"/>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Руководство объединениями педагогов (проектными командами, творческими группами, методическими объединениями, кафедрами), </w:t>
            </w:r>
            <w:proofErr w:type="spellStart"/>
            <w:r w:rsidRPr="002D61FE">
              <w:rPr>
                <w:rFonts w:ascii="Arial" w:eastAsiaTheme="minorEastAsia" w:hAnsi="Arial" w:cs="Arial"/>
                <w:sz w:val="24"/>
                <w:szCs w:val="24"/>
                <w:lang w:eastAsia="ru-RU"/>
              </w:rPr>
              <w:t>ПМПк</w:t>
            </w:r>
            <w:proofErr w:type="spellEnd"/>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Постоянное руководство одним объединением педагогов в учреждении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Работа в составе аттестационной комиссии, экспертной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Постоянное, без пропусков участие в работе в одной из комиссий,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секций и кружков, организация общественно полезного труда, производительного труда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секций и кружков, общественно полезного труда</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6 часов в неделю</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9 часов в неделю</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Подготовка, участие, победы, </w:t>
            </w:r>
            <w:r w:rsidRPr="002D61FE">
              <w:rPr>
                <w:rFonts w:ascii="Arial" w:eastAsiaTheme="minorEastAsia" w:hAnsi="Arial" w:cs="Arial"/>
                <w:sz w:val="24"/>
                <w:szCs w:val="24"/>
                <w:lang w:eastAsia="ru-RU"/>
              </w:rPr>
              <w:lastRenderedPageBreak/>
              <w:t>в мероприятиях учреждения, районных, городских, краевых 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Подготовка, участие, победы </w:t>
            </w:r>
            <w:r w:rsidRPr="002D61FE">
              <w:rPr>
                <w:rFonts w:ascii="Arial" w:eastAsiaTheme="minorEastAsia" w:hAnsi="Arial" w:cs="Arial"/>
                <w:sz w:val="24"/>
                <w:szCs w:val="24"/>
                <w:lang w:eastAsia="ru-RU"/>
              </w:rPr>
              <w:lastRenderedPageBreak/>
              <w:t>в мероприятиях учреждения, районных, городских, краевых мероприятиях</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Подготовка одного </w:t>
            </w:r>
            <w:r w:rsidRPr="002D61FE">
              <w:rPr>
                <w:rFonts w:ascii="Arial" w:eastAsiaTheme="minorEastAsia" w:hAnsi="Arial" w:cs="Arial"/>
                <w:sz w:val="24"/>
                <w:szCs w:val="24"/>
                <w:lang w:eastAsia="ru-RU"/>
              </w:rPr>
              <w:lastRenderedPageBreak/>
              <w:t>мероприятия учреждения, одного районного, городского, краевого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Эффективная реализация коррекционной составляющей образовательного процесса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Качество успеваемости обучающихся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50% - 65%</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65% - 80%</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Формирование социального опыта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Процент обучающихся из числа выпускников, продолживших обучение или трудоустроившихся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50% - 65%</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65% - 80%</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Количество обучающихся, воспитанников, состоящих на внутреннем учете </w:t>
            </w:r>
            <w:r w:rsidRPr="002D61FE">
              <w:rPr>
                <w:rFonts w:ascii="Arial" w:eastAsiaTheme="minorEastAsia" w:hAnsi="Arial" w:cs="Arial"/>
                <w:sz w:val="24"/>
                <w:szCs w:val="24"/>
                <w:lang w:eastAsia="ru-RU"/>
              </w:rPr>
              <w:lastRenderedPageBreak/>
              <w:t>учреждения или на учете в подразделениях по делам несовершеннолетних органов внутренних дел (далее - ПДН)</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0% - 10%</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случаев сокрытия происшествий с обучающимися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случаев сокрытия происшествий с обучающимися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Участие в разработке и реализации проектов, программ, связанных с </w:t>
            </w:r>
            <w:r w:rsidRPr="002D61FE">
              <w:rPr>
                <w:rFonts w:ascii="Arial" w:eastAsiaTheme="minorEastAsia" w:hAnsi="Arial" w:cs="Arial"/>
                <w:sz w:val="24"/>
                <w:szCs w:val="24"/>
                <w:lang w:eastAsia="ru-RU"/>
              </w:rPr>
              <w:lastRenderedPageBreak/>
              <w:t>образовательной деятельностью</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Разработка, согласование, утверждение и реализация проектов и образовательных </w:t>
            </w:r>
            <w:r w:rsidRPr="002D61FE">
              <w:rPr>
                <w:rFonts w:ascii="Arial" w:eastAsiaTheme="minorEastAsia" w:hAnsi="Arial" w:cs="Arial"/>
                <w:sz w:val="24"/>
                <w:szCs w:val="24"/>
                <w:lang w:eastAsia="ru-RU"/>
              </w:rPr>
              <w:lastRenderedPageBreak/>
              <w:t>программ</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Наличие 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Издание печатной продукции (статей), отражающей результаты работы</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Заведующий библиотекой, библиотекарь</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Работа в составе аттестационной комиссии, экспертной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Постоянное, без пропусков участие в работе одной из комиссий,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секций и кружков, организация общественно полезного труда, производительного труда</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секций и кружков, общественно полезного труда</w:t>
            </w:r>
          </w:p>
        </w:tc>
        <w:tc>
          <w:tcPr>
            <w:tcW w:w="2977" w:type="dxa"/>
            <w:tcBorders>
              <w:top w:val="single" w:sz="4" w:space="0" w:color="auto"/>
              <w:left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6 часов в неделю</w:t>
            </w:r>
          </w:p>
        </w:tc>
        <w:tc>
          <w:tcPr>
            <w:tcW w:w="1843" w:type="dxa"/>
            <w:tcBorders>
              <w:top w:val="single" w:sz="4" w:space="0" w:color="auto"/>
              <w:left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9 часов в неделю</w:t>
            </w:r>
          </w:p>
        </w:tc>
        <w:tc>
          <w:tcPr>
            <w:tcW w:w="1843" w:type="dxa"/>
            <w:tcBorders>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Подготовка, участие, победы в мероприятиях учреждения, районных, городских, краевых </w:t>
            </w:r>
            <w:r w:rsidRPr="002D61FE">
              <w:rPr>
                <w:rFonts w:ascii="Arial" w:eastAsiaTheme="minorEastAsia" w:hAnsi="Arial" w:cs="Arial"/>
                <w:sz w:val="24"/>
                <w:szCs w:val="24"/>
                <w:lang w:eastAsia="ru-RU"/>
              </w:rPr>
              <w:lastRenderedPageBreak/>
              <w:t>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Подготовка, участие, победы в мероприятиях учреждения, районных, городских, </w:t>
            </w:r>
            <w:r w:rsidRPr="002D61FE">
              <w:rPr>
                <w:rFonts w:ascii="Arial" w:eastAsiaTheme="minorEastAsia" w:hAnsi="Arial" w:cs="Arial"/>
                <w:sz w:val="24"/>
                <w:szCs w:val="24"/>
                <w:lang w:eastAsia="ru-RU"/>
              </w:rPr>
              <w:lastRenderedPageBreak/>
              <w:t>краевых мероприятиях</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 xml:space="preserve">Подготовка одного мероприятия учреждения, одного </w:t>
            </w:r>
            <w:r w:rsidRPr="002D61FE">
              <w:rPr>
                <w:rFonts w:ascii="Arial" w:eastAsiaTheme="minorEastAsia" w:hAnsi="Arial" w:cs="Arial"/>
                <w:sz w:val="24"/>
                <w:szCs w:val="24"/>
                <w:lang w:eastAsia="ru-RU"/>
              </w:rPr>
              <w:lastRenderedPageBreak/>
              <w:t>районного, городского, краевого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Подготовка обучающихся к участию в одном мероприятии учреждения, одном районном, городском, краевом мероприятия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одном мероприятии учреждения, одном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мероприятии учреждения, районном, городском, краевом мероприятии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согласование, утверждение и реализация проектов и образовательных программ</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Издание печатной продукции (статей), отражающей результаты работы</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Охват читателей</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воспитанников и работников учреждения, пользующихся библиотечным фондом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Сохранность и использование библиотечного фонда</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экземпляров библиотечного фонда, сохраняемых и используемых в учреждении</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80%</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Медицинские работники</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Работа в составе аттестационной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наставническая работа</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работе</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Постоянное, без пропусков участие в работе аттестационной комиссии,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подготовка отчетной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с семьями обучающихся, воспитанников</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(законных представителей), семей обучающихся, воспитанников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 для родителей (законных представителей), семей обучающихся, воспитанников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Снижение уровня заболеваемости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Уровень заболеваемости обучающихся, воспитанников</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болеющих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Отсутствие вспышек заболеваний </w:t>
            </w:r>
            <w:r w:rsidRPr="002D61FE">
              <w:rPr>
                <w:rFonts w:ascii="Arial" w:eastAsiaTheme="minorEastAsia" w:hAnsi="Arial" w:cs="Arial"/>
                <w:sz w:val="24"/>
                <w:szCs w:val="24"/>
                <w:lang w:eastAsia="ru-RU"/>
              </w:rPr>
              <w:lastRenderedPageBreak/>
              <w:t>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Секретарь-машинистка, ведущий программист, специалист по кадрам, делопроизводитель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баз автоматизированного сбора информации</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ведению баз автоматизированного сбора информации</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документации учреждения</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регламентирующим документам</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администрации учреждения,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Состояние помещений и территории учреждения, документации, хранящейся в помещениях</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администрации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Шеф-повар, повар</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Выплаты за важность выполняемой работы, степень самостоятельности и ответственности при </w:t>
            </w:r>
            <w:r w:rsidRPr="002D61FE">
              <w:rPr>
                <w:rFonts w:ascii="Arial" w:eastAsiaTheme="minorEastAsia" w:hAnsi="Arial" w:cs="Arial"/>
                <w:sz w:val="24"/>
                <w:szCs w:val="24"/>
                <w:lang w:eastAsia="ru-RU"/>
              </w:rPr>
              <w:lastRenderedPageBreak/>
              <w:t>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Снижение уровня заболеваемости обучающихся,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Уровень заболеваемости обучающихся, воспитанников</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болеющих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вспышек заболеваний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Состояние помещений и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администрации учреждения</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C276B5" w:rsidRPr="002D61FE" w:rsidTr="00C276B5">
        <w:tc>
          <w:tcPr>
            <w:tcW w:w="3890"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Мойщик посуды, заведующий складом, кладовщик, кастелянша, рабочий по комплексному обслуживанию и ремонту зданий, водитель, дворник, кухонный работник, вахтер, машинист по стирке и </w:t>
            </w:r>
            <w:r w:rsidRPr="002D61FE">
              <w:rPr>
                <w:rFonts w:ascii="Arial" w:eastAsiaTheme="minorEastAsia" w:hAnsi="Arial" w:cs="Arial"/>
                <w:sz w:val="24"/>
                <w:szCs w:val="24"/>
                <w:lang w:eastAsia="ru-RU"/>
              </w:rPr>
              <w:lastRenderedPageBreak/>
              <w:t>ремонту спецодежды</w:t>
            </w: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Погрузочно-разгрузочные работы, проведение ремонтных работ и работ, связанных с ликвидацией аварий и аварийных </w:t>
            </w:r>
            <w:r w:rsidRPr="002D61FE">
              <w:rPr>
                <w:rFonts w:ascii="Arial" w:eastAsiaTheme="minorEastAsia" w:hAnsi="Arial" w:cs="Arial"/>
                <w:sz w:val="24"/>
                <w:szCs w:val="24"/>
                <w:lang w:eastAsia="ru-RU"/>
              </w:rPr>
              <w:lastRenderedPageBreak/>
              <w:t>ситуаций, выполнение работ по благоустройству и озеленению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5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10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15 часов в месяц</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или оперативное устранение предписаний надзорных органов</w:t>
            </w:r>
          </w:p>
        </w:tc>
        <w:tc>
          <w:tcPr>
            <w:tcW w:w="3402" w:type="dxa"/>
            <w:vMerge w:val="restart"/>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Устранение предписаний надзорных органов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C276B5" w:rsidRPr="002D61FE" w:rsidTr="00C276B5">
        <w:tc>
          <w:tcPr>
            <w:tcW w:w="3890" w:type="dxa"/>
            <w:vMerge/>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Содержание помещений в соответствии с санитарно-гигиеническими требованиями</w:t>
            </w:r>
          </w:p>
        </w:tc>
        <w:tc>
          <w:tcPr>
            <w:tcW w:w="3402"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Состояние помещений и территории учреждения</w:t>
            </w:r>
          </w:p>
        </w:tc>
        <w:tc>
          <w:tcPr>
            <w:tcW w:w="2977"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предписаний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C276B5" w:rsidRPr="002D61FE" w:rsidRDefault="00C276B5"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bl>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2D61FE"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2D61FE"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9256A" w:rsidRPr="002D61FE" w:rsidRDefault="0009256A"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C276B5" w:rsidRPr="002D61FE" w:rsidRDefault="00C276B5"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w:t>
      </w:r>
    </w:p>
    <w:p w:rsidR="00C276B5" w:rsidRPr="002D61FE" w:rsidRDefault="00C276B5" w:rsidP="007F2315">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bookmarkStart w:id="3" w:name="Par1120"/>
      <w:bookmarkEnd w:id="3"/>
      <w:r w:rsidRPr="002D61FE">
        <w:rPr>
          <w:rFonts w:ascii="Arial" w:eastAsiaTheme="minorEastAsia" w:hAnsi="Arial" w:cs="Arial"/>
          <w:sz w:val="24"/>
          <w:szCs w:val="24"/>
          <w:lang w:eastAsia="ru-RU"/>
        </w:rPr>
        <w:t>&lt;*&gt; исходя из 100-балльной системы.</w:t>
      </w:r>
    </w:p>
    <w:p w:rsidR="00C276B5" w:rsidRPr="002D61FE" w:rsidRDefault="00C276B5" w:rsidP="007F2315">
      <w:pPr>
        <w:spacing w:after="0" w:line="240" w:lineRule="auto"/>
        <w:jc w:val="center"/>
        <w:rPr>
          <w:rFonts w:ascii="Arial" w:eastAsia="Times New Roman" w:hAnsi="Arial" w:cs="Arial"/>
          <w:b/>
          <w:color w:val="000000"/>
          <w:sz w:val="24"/>
          <w:szCs w:val="24"/>
          <w:lang w:eastAsia="ru-RU"/>
        </w:rPr>
      </w:pPr>
    </w:p>
    <w:p w:rsidR="0009256A" w:rsidRPr="002D61FE" w:rsidRDefault="0009256A" w:rsidP="007F2315">
      <w:pPr>
        <w:spacing w:after="0" w:line="240" w:lineRule="auto"/>
        <w:jc w:val="center"/>
        <w:rPr>
          <w:rFonts w:ascii="Arial" w:eastAsia="Times New Roman" w:hAnsi="Arial" w:cs="Arial"/>
          <w:b/>
          <w:color w:val="000000"/>
          <w:sz w:val="24"/>
          <w:szCs w:val="24"/>
          <w:lang w:eastAsia="ru-RU"/>
        </w:rPr>
      </w:pPr>
    </w:p>
    <w:p w:rsidR="007045EE" w:rsidRPr="002D61FE" w:rsidRDefault="007045EE" w:rsidP="007F2315">
      <w:pPr>
        <w:spacing w:after="0" w:line="240" w:lineRule="auto"/>
        <w:jc w:val="center"/>
        <w:rPr>
          <w:rFonts w:ascii="Arial" w:eastAsia="Times New Roman" w:hAnsi="Arial" w:cs="Arial"/>
          <w:b/>
          <w:color w:val="000000"/>
          <w:sz w:val="24"/>
          <w:szCs w:val="24"/>
          <w:lang w:eastAsia="ru-RU"/>
        </w:rPr>
      </w:pPr>
      <w:r w:rsidRPr="002D61FE">
        <w:rPr>
          <w:rFonts w:ascii="Arial" w:eastAsia="Times New Roman" w:hAnsi="Arial" w:cs="Arial"/>
          <w:b/>
          <w:color w:val="000000"/>
          <w:sz w:val="24"/>
          <w:szCs w:val="24"/>
          <w:lang w:eastAsia="ru-RU"/>
        </w:rPr>
        <w:t>УЧРЕЖДЕНИЯ ДОПОЛНИТЕЛЬНОГО ОБРАЗОВАНИЯ</w:t>
      </w:r>
    </w:p>
    <w:p w:rsidR="001168CF" w:rsidRPr="002D61FE" w:rsidRDefault="001168CF" w:rsidP="007F2315">
      <w:pPr>
        <w:spacing w:after="0" w:line="240" w:lineRule="auto"/>
        <w:jc w:val="center"/>
        <w:rPr>
          <w:rFonts w:ascii="Arial" w:eastAsia="Times New Roman" w:hAnsi="Arial" w:cs="Arial"/>
          <w:b/>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543"/>
        <w:gridCol w:w="3402"/>
        <w:gridCol w:w="2977"/>
        <w:gridCol w:w="1843"/>
      </w:tblGrid>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Должности</w:t>
            </w: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Критерии оценки результативности и качества труда работников учреждения</w:t>
            </w:r>
          </w:p>
        </w:tc>
        <w:tc>
          <w:tcPr>
            <w:tcW w:w="6379" w:type="dxa"/>
            <w:gridSpan w:val="2"/>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Условия</w:t>
            </w:r>
          </w:p>
        </w:tc>
        <w:tc>
          <w:tcPr>
            <w:tcW w:w="18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Предельное количество баллов </w:t>
            </w:r>
            <w:hyperlink w:anchor="Par2175" w:tooltip="&lt;*&gt; исходя из 100-балльной системы." w:history="1">
              <w:r w:rsidRPr="002D61FE">
                <w:rPr>
                  <w:rFonts w:ascii="Arial" w:eastAsiaTheme="minorEastAsia" w:hAnsi="Arial" w:cs="Arial"/>
                  <w:color w:val="0000FF"/>
                  <w:sz w:val="24"/>
                  <w:szCs w:val="24"/>
                  <w:lang w:eastAsia="ru-RU"/>
                </w:rPr>
                <w:t>&lt;*&gt;</w:t>
              </w:r>
            </w:hyperlink>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индикатор</w:t>
            </w:r>
          </w:p>
        </w:tc>
        <w:tc>
          <w:tcPr>
            <w:tcW w:w="18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Руководитель структурного подразделения (начальник </w:t>
            </w:r>
            <w:r w:rsidRPr="002D61FE">
              <w:rPr>
                <w:rFonts w:ascii="Arial" w:eastAsiaTheme="minorEastAsia" w:hAnsi="Arial" w:cs="Arial"/>
                <w:sz w:val="24"/>
                <w:szCs w:val="24"/>
                <w:lang w:eastAsia="ru-RU"/>
              </w:rPr>
              <w:lastRenderedPageBreak/>
              <w:t>отдела, начальник загородного лагеря отдыха и оздоровления детей, детского оздоровительного центра, базы, комплекса, детского оздоровительно-образовательного центра, спортивно-оздоровительного лагеря, санаторно-оздоровительного детского лагеря), заведующий филиалом</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Стабильность коллектива сотрудников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Соотношение уволившихся к общему количеству сотрудников структурного подразделения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5%</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Доля молодых специалистов от общего количества сотрудников отдела</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20% - 40%</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40%</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Продвижение достижений и возможностей структурного подразделения</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публикаций, презентаций, рекламной продукции и т.д. в квартал</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3 шт.</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4 шт.</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Увеличение спроса на услуги структурного подразделения 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чем на 5%</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плана работы структурного подразделения на уровне установленных показателей</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Процент выполнения запланированных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80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Результативность собственного участия в профессиональных конкурсах и мероприятиях</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Степень (качество) участия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Привлечение дополнительных ресурсов для повышения качества осуществляемой деятельности</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дополнительного ресурса</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Каждый привлеченный ресурс</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15, но не более 60 в квартал</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Методист, инструктор-методист (включая старшего)</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оформленных программ, технологий, методов у педагогических работников</w:t>
            </w: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Одна оформленная программа, технология, один метод у педагогических работников</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одной оформленной программы, технологии, метода у педагогических работников</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реализации программы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плана методической работы</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 от запланированного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Непрерывное собственное профессиональное образование</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профессиональном конкурсе: муниципального уровня, регионального уровня,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Победа в профессиональном конкурсе: регионального уровня,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Победитель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курсах повышения квалификации, соответствующих содержанию методической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Достижения педагогических кадров в профессиональных конкурсах (конкурсах методических материалов, образовательных программ)</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Региональный, межрегиональный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проектов, методических материалов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собственных проектов, проектов, методических материалов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Один собственный проект, проект, методический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одного собственного проекта, проекта, методического материала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Описание педагогического опыта</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изданных публикаций, представленных в СМИ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Одна изданная публикация, представленная в СМИ</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одной изданной публикации, представленной в СМИ</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Выступление на конференциях, семинарах</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Региональный, межрегиональный уровень 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повышения профессионального мастерства педагогов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мастер-классов для педагогов по трансляции методов, форм, технологий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 раз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Более 1 раза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Предъявление образовательных практик</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Уровень предъявления образовательных практик</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Региональный, межрегиональный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Работа в составе экспертных групп</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Региональный, межрегиональный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Федеральный уровень</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35</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 дополнительного образования, тренер-преподаватель (включая старшего)</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Сохранность количества потребителей государственных услуг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Стабильный состав объединения по годам обучения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отчисленных обучающихся в течение квартала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реализации дополнительной общеобразовательной программы</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учебного плана дополнительной общеобразовательной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 от запланированного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Методическое обеспечение дополнительной общеобразовательной программы (по каждой программе)</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Разработка планов-конспектов занятий в соответствии с образовательной программой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планов-конспектов занятий в соответствии с образовательной программой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Изготовление инструктивно-методических материалов, дидактических материалов, учебно-наглядных пособий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инструктивно-методических материалов, дидактических материалов, учебно-наглядных пособий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Ведение профессиональной документации</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др.) актам, регламентирующим работу</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к документам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 за каждое, но не более 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Региональный, межрегиональный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15 за каждое, но не более 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Федеральный уровень</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Непрерывное профессиональное образование</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профессиональном конкурсе: регионального,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Сертификат участника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Победа в </w:t>
            </w:r>
            <w:r w:rsidRPr="002D61FE">
              <w:rPr>
                <w:rFonts w:ascii="Arial" w:eastAsiaTheme="minorEastAsia" w:hAnsi="Arial" w:cs="Arial"/>
                <w:sz w:val="24"/>
                <w:szCs w:val="24"/>
                <w:lang w:eastAsia="ru-RU"/>
              </w:rPr>
              <w:lastRenderedPageBreak/>
              <w:t>профессиональном конкурсе: регионального, межрегионального уровня, федерального уровня</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Диплом победителя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курсах повышения квалификации, соответствующих содержанию реализуемой образовательной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Интеграция в образовательный процесс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в группе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Каждый обучающийся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0,5, но не более 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деятельности с родителями (законными представителями) обучающихся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с родителями (законными представителями) (родительские собрания, совместные детско-взрослые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Не менее одного мероприятия с родителями (законными представителями) (родительские собрания, совместные детско-взрослые мероприятия) в квартал</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 за каждое, не более 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Выполнение работ по ремонту используемого в образовательном процессе </w:t>
            </w:r>
            <w:r w:rsidRPr="002D61FE">
              <w:rPr>
                <w:rFonts w:ascii="Arial" w:eastAsiaTheme="minorEastAsia" w:hAnsi="Arial" w:cs="Arial"/>
                <w:sz w:val="24"/>
                <w:szCs w:val="24"/>
                <w:lang w:eastAsia="ru-RU"/>
              </w:rPr>
              <w:lastRenderedPageBreak/>
              <w:t>оборудования и инвентаря, проведение погрузочно-разгрузочных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Временные затраты со 100% качеством:</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1 часа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7</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Результаты обучающихся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Средний процент освоения содержания образовательной программы обучающимися (по результатам промежуточной, итоговой аттестации)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gramStart"/>
            <w:r w:rsidRPr="002D61FE">
              <w:rPr>
                <w:rFonts w:ascii="Arial" w:eastAsiaTheme="minorEastAsia" w:hAnsi="Arial" w:cs="Arial"/>
                <w:sz w:val="24"/>
                <w:szCs w:val="24"/>
                <w:lang w:eastAsia="ru-RU"/>
              </w:rPr>
              <w:t>Достижения</w:t>
            </w:r>
            <w:proofErr w:type="gramEnd"/>
            <w:r w:rsidRPr="002D61FE">
              <w:rPr>
                <w:rFonts w:ascii="Arial" w:eastAsiaTheme="minorEastAsia" w:hAnsi="Arial" w:cs="Arial"/>
                <w:sz w:val="24"/>
                <w:szCs w:val="24"/>
                <w:lang w:eastAsia="ru-RU"/>
              </w:rPr>
              <w:t xml:space="preserve"> обучающихся на конкурсных мероприятиях:</w:t>
            </w:r>
          </w:p>
        </w:tc>
        <w:tc>
          <w:tcPr>
            <w:tcW w:w="2977" w:type="dxa"/>
            <w:tcBorders>
              <w:top w:val="single" w:sz="4" w:space="0" w:color="auto"/>
              <w:left w:val="single" w:sz="4" w:space="0" w:color="auto"/>
              <w:right w:val="single" w:sz="4" w:space="0" w:color="auto"/>
            </w:tcBorders>
            <w:vAlign w:val="bottom"/>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right w:val="single" w:sz="4" w:space="0" w:color="auto"/>
            </w:tcBorders>
            <w:vAlign w:val="bottom"/>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регионального уровня</w:t>
            </w: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межрегионального уровня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федерального уровня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условий безопасности и сохранности жизни и здоровья участников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несчастных случаев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несчастных случаев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Педагог-организатор</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государственного задания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Количество потребителей государственных услуг мероприятий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100% соответствие показателям государственного задания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Степень ответственности при организации и проведении массового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Руководство организацией и проведением мероприятия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20 за каждое мероприятие, не более 100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организации и проведении</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10 за каждое, не более 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уровне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5 за каждое, но не более 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региональном, межрегиональном уровнях</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15 за каждое, но не более 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 федеральном уровне</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Доклад, выступление, публикация, презентация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2D61FE">
              <w:rPr>
                <w:rFonts w:ascii="Arial" w:eastAsiaTheme="minorEastAsia" w:hAnsi="Arial" w:cs="Arial"/>
                <w:sz w:val="24"/>
                <w:szCs w:val="24"/>
                <w:lang w:eastAsia="ru-RU"/>
              </w:rPr>
              <w:t>Непрерывное профессиональное образование</w:t>
            </w:r>
          </w:p>
        </w:tc>
        <w:tc>
          <w:tcPr>
            <w:tcW w:w="3402"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профессиональном конкурсе:</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Документ участника</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регионального, межрегионального уровней</w:t>
            </w: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федерального уровня</w:t>
            </w: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Победа в профессиональном конкурсе:</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Диплом победителя</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регионального, </w:t>
            </w:r>
            <w:r w:rsidRPr="002D61FE">
              <w:rPr>
                <w:rFonts w:ascii="Arial" w:eastAsiaTheme="minorEastAsia" w:hAnsi="Arial" w:cs="Arial"/>
                <w:sz w:val="24"/>
                <w:szCs w:val="24"/>
                <w:lang w:eastAsia="ru-RU"/>
              </w:rPr>
              <w:lastRenderedPageBreak/>
              <w:t>межрегионального уровней</w:t>
            </w: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федерального уровня</w:t>
            </w: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курсах повышения квалификации, соответствующих содержанию реализуемой программы</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Сертификат, свидетельство</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технических условий массового мероприятия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использования финансовых средств на проведение мероприятия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90% - 100%</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сроков, соответствие требованиям бухгалтерии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Сдача финансового отчета о проведении массового мероприятия без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работ по ремонту используемого оборудования и инвентаря, используемого для организации массовых мероприятий, проведение погрузочно-разгрузочных работ</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Временные затраты со 100% качеством:</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1 часа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часов</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Результаты обучающихся</w:t>
            </w:r>
          </w:p>
        </w:tc>
        <w:tc>
          <w:tcPr>
            <w:tcW w:w="3402"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roofErr w:type="gramStart"/>
            <w:r w:rsidRPr="002D61FE">
              <w:rPr>
                <w:rFonts w:ascii="Arial" w:eastAsiaTheme="minorEastAsia" w:hAnsi="Arial" w:cs="Arial"/>
                <w:sz w:val="24"/>
                <w:szCs w:val="24"/>
                <w:lang w:eastAsia="ru-RU"/>
              </w:rPr>
              <w:t>Достижения</w:t>
            </w:r>
            <w:proofErr w:type="gramEnd"/>
            <w:r w:rsidRPr="002D61FE">
              <w:rPr>
                <w:rFonts w:ascii="Arial" w:eastAsiaTheme="minorEastAsia" w:hAnsi="Arial" w:cs="Arial"/>
                <w:sz w:val="24"/>
                <w:szCs w:val="24"/>
                <w:lang w:eastAsia="ru-RU"/>
              </w:rPr>
              <w:t xml:space="preserve"> обучающихся в конкурсных мероприятиях:</w:t>
            </w: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vMerge w:val="restart"/>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регионального, межрегионального уровней</w:t>
            </w: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федерального уровня</w:t>
            </w: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Участник</w:t>
            </w:r>
          </w:p>
        </w:tc>
        <w:tc>
          <w:tcPr>
            <w:tcW w:w="1843"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Призер</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Создание условий безопасности и сохранности жизни и здоровья участников образовательного процесса</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несчастных случаев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несчастных случаев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Педагог-психолог</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Сопровождение воспитанников в образовательном процессе</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Руководство </w:t>
            </w:r>
            <w:proofErr w:type="spellStart"/>
            <w:r w:rsidRPr="002D61FE">
              <w:rPr>
                <w:rFonts w:ascii="Arial" w:eastAsiaTheme="minorEastAsia" w:hAnsi="Arial" w:cs="Arial"/>
                <w:sz w:val="24"/>
                <w:szCs w:val="24"/>
                <w:lang w:eastAsia="ru-RU"/>
              </w:rPr>
              <w:t>ПМПк</w:t>
            </w:r>
            <w:proofErr w:type="spellEnd"/>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Работа </w:t>
            </w:r>
            <w:proofErr w:type="spellStart"/>
            <w:r w:rsidRPr="002D61FE">
              <w:rPr>
                <w:rFonts w:ascii="Arial" w:eastAsiaTheme="minorEastAsia" w:hAnsi="Arial" w:cs="Arial"/>
                <w:sz w:val="24"/>
                <w:szCs w:val="24"/>
                <w:lang w:eastAsia="ru-RU"/>
              </w:rPr>
              <w:t>ПМПк</w:t>
            </w:r>
            <w:proofErr w:type="spellEnd"/>
            <w:r w:rsidRPr="002D61FE">
              <w:rPr>
                <w:rFonts w:ascii="Arial" w:eastAsiaTheme="minorEastAsia" w:hAnsi="Arial" w:cs="Arial"/>
                <w:sz w:val="24"/>
                <w:szCs w:val="24"/>
                <w:lang w:eastAsia="ru-RU"/>
              </w:rPr>
              <w:t xml:space="preserve"> в соответствии с планом</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мероприятий для родителей (законных представителей) воспитанников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одного мероприятия для родителей (законных представителей) воспитанников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Эффективность методов и способов работы по педагогическому сопровождению воспитанников</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Участие в разработке и реализации проектов, программ, связанных с образовательной деятельностью</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Призовое место в конкурсе проектов и программ, получение гранта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70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Презентация результатов работы в форме статьи, </w:t>
            </w:r>
            <w:r w:rsidRPr="002D61FE">
              <w:rPr>
                <w:rFonts w:ascii="Arial" w:eastAsiaTheme="minorEastAsia" w:hAnsi="Arial" w:cs="Arial"/>
                <w:sz w:val="24"/>
                <w:szCs w:val="24"/>
                <w:lang w:eastAsia="ru-RU"/>
              </w:rPr>
              <w:lastRenderedPageBreak/>
              <w:t>выступления на форумах педагогов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Адаптация вновь поступивших воспитанников, создание благоприятного психологического климата</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Уменьшение количества конфликтных ситуаций среди воспитанников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Педагогическое мастерство при организации процесса психолого-педагогического сопровождения воспитанников</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Организация работы службы психолого-педагогического сопровождения воспитанников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Отрицательная динамика возникновения конфликтов в течение учебного года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Делопроизводитель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Полнота и соответствие документооборота законодательным и нормативным актам</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требований по срокам и порядку хранения документов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Выстроенная система хранения архивных документов, соблюдение требований предоставления архивных данных</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систематизированного архива, 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Предоставление своевременной достоверной информации в органы государственной власти и внебюджетные фонды</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 xml:space="preserve">Соблюдение порядка работы с персональными </w:t>
            </w:r>
            <w:r w:rsidRPr="002D61FE">
              <w:rPr>
                <w:rFonts w:ascii="Arial" w:eastAsiaTheme="minorEastAsia" w:hAnsi="Arial" w:cs="Arial"/>
                <w:sz w:val="24"/>
                <w:szCs w:val="24"/>
                <w:lang w:eastAsia="ru-RU"/>
              </w:rPr>
              <w:lastRenderedPageBreak/>
              <w:t>данными сотрудников</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lastRenderedPageBreak/>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Внедрение и использование эффективных способов и средств документооборота</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Отработанные технологии делопроизводства</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Оперативность выполняемой работы 30%</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Качественное исполнение документов в установленный срок</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40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Выстраивание конструктивных взаимоотношений с сотрудниками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60</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Водитель</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Качественное транспортное обслуживание краевых мероприятий (государственной итоговой аттестации по образовательным программам среднего общего образования, мероприятия с обучающимися и др.)</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транспортному обеспечению</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по транспортному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20 за каждое мероприятие, но не более 100 в квартал</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Мелкий ремонт транспортного средства</w:t>
            </w: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Периодичность 1 раз в месяц</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раз в месяц</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Мойка транспортного средства</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Ежедневно</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работ по ремонту используемого оборудования и инвентаря, проведение погрузочно-разгрузочных работ</w:t>
            </w:r>
          </w:p>
        </w:tc>
        <w:tc>
          <w:tcPr>
            <w:tcW w:w="2977"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Временные затраты со 100% качеством: до 1 часа</w:t>
            </w:r>
          </w:p>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 часов</w:t>
            </w:r>
          </w:p>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Безаварийность, соблюдение правил дорожного движения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дорожно-транспортных происшествий (далее - ДТП)</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ДТП</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штрафных санкций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штрафных санкций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Умение выстраивать эффективное взаимодействие с сотрудниками и посетителями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жалоб</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Рабочий по комплексному обслуживанию здания, сторож (дежурный), дворник, уборщик производственных помещений</w:t>
            </w: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Бесперебойное функционирование всех систем жизнедеятельности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Соблюдение санитарно-гигиенических норм, правил техники безопасности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замечаний, жалоб</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70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фиксированных случаев порчи имущества, аварийных ситуаций и аварий</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протоколов (актов) порчи имущества, аварийных ситуаций и аварий</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интенсивность и высокие результаты работы</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Осуществление дополнительных видов работ</w:t>
            </w: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Выполнение погрузочно-разгрузочных работ вручную</w:t>
            </w: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Временные затраты со 100% сохранностью транспортируемого имущества:</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1 часа</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15</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val="restart"/>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Проведение мелких ремонтных работ в учреждении, оборудования</w:t>
            </w:r>
          </w:p>
        </w:tc>
        <w:tc>
          <w:tcPr>
            <w:tcW w:w="2977"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Временные затраты со 100% качеством:</w:t>
            </w:r>
          </w:p>
        </w:tc>
        <w:tc>
          <w:tcPr>
            <w:tcW w:w="1843" w:type="dxa"/>
            <w:tcBorders>
              <w:top w:val="single" w:sz="4" w:space="0" w:color="auto"/>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1 часа</w:t>
            </w:r>
          </w:p>
        </w:tc>
        <w:tc>
          <w:tcPr>
            <w:tcW w:w="1843"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10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до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2977" w:type="dxa"/>
            <w:tcBorders>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свыше 2 часов</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50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Благоустройство территории</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Наличие элементов ландшафтного дизайна в помещениях и на территории учреждения</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20</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p>
        </w:tc>
        <w:tc>
          <w:tcPr>
            <w:tcW w:w="11765" w:type="dxa"/>
            <w:gridSpan w:val="4"/>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Выплаты за качество выполняемых работ</w:t>
            </w:r>
          </w:p>
        </w:tc>
      </w:tr>
      <w:tr w:rsidR="001168CF" w:rsidRPr="002D61FE" w:rsidTr="001168CF">
        <w:tc>
          <w:tcPr>
            <w:tcW w:w="3890" w:type="dxa"/>
            <w:vMerge/>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Коммуникативная культура</w:t>
            </w:r>
          </w:p>
        </w:tc>
        <w:tc>
          <w:tcPr>
            <w:tcW w:w="3402"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Умение выстраивать эффективное взаимодействие с сотрудниками и посетителями учреждения</w:t>
            </w:r>
          </w:p>
        </w:tc>
        <w:tc>
          <w:tcPr>
            <w:tcW w:w="2977"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rPr>
                <w:rFonts w:ascii="Arial" w:eastAsiaTheme="minorEastAsia" w:hAnsi="Arial" w:cs="Arial"/>
                <w:sz w:val="24"/>
                <w:szCs w:val="24"/>
                <w:lang w:eastAsia="ru-RU"/>
              </w:rPr>
            </w:pPr>
            <w:r w:rsidRPr="002D61FE">
              <w:rPr>
                <w:rFonts w:ascii="Arial" w:eastAsiaTheme="minorEastAsia" w:hAnsi="Arial" w:cs="Arial"/>
                <w:sz w:val="24"/>
                <w:szCs w:val="24"/>
                <w:lang w:eastAsia="ru-RU"/>
              </w:rPr>
              <w:t>Отсутствие жалоб</w:t>
            </w:r>
          </w:p>
        </w:tc>
        <w:tc>
          <w:tcPr>
            <w:tcW w:w="1843" w:type="dxa"/>
            <w:tcBorders>
              <w:top w:val="single" w:sz="4" w:space="0" w:color="auto"/>
              <w:left w:val="single" w:sz="4" w:space="0" w:color="auto"/>
              <w:bottom w:val="single" w:sz="4" w:space="0" w:color="auto"/>
              <w:right w:val="single" w:sz="4" w:space="0" w:color="auto"/>
            </w:tcBorders>
          </w:tcPr>
          <w:p w:rsidR="001168CF" w:rsidRPr="002D61FE" w:rsidRDefault="001168CF" w:rsidP="007F2315">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D61FE">
              <w:rPr>
                <w:rFonts w:ascii="Arial" w:eastAsiaTheme="minorEastAsia" w:hAnsi="Arial" w:cs="Arial"/>
                <w:sz w:val="24"/>
                <w:szCs w:val="24"/>
                <w:lang w:eastAsia="ru-RU"/>
              </w:rPr>
              <w:t>30</w:t>
            </w:r>
          </w:p>
        </w:tc>
      </w:tr>
    </w:tbl>
    <w:p w:rsidR="00783346" w:rsidRPr="002D61FE" w:rsidRDefault="001168CF" w:rsidP="004E2DDD">
      <w:pPr>
        <w:widowControl w:val="0"/>
        <w:autoSpaceDE w:val="0"/>
        <w:autoSpaceDN w:val="0"/>
        <w:adjustRightInd w:val="0"/>
        <w:spacing w:before="240" w:after="0" w:line="240" w:lineRule="auto"/>
        <w:ind w:firstLine="540"/>
        <w:jc w:val="both"/>
        <w:rPr>
          <w:rFonts w:ascii="Arial" w:eastAsia="Times New Roman" w:hAnsi="Arial" w:cs="Arial"/>
          <w:color w:val="000000"/>
          <w:sz w:val="24"/>
          <w:szCs w:val="24"/>
          <w:lang w:eastAsia="ru-RU"/>
        </w:rPr>
        <w:sectPr w:rsidR="00783346" w:rsidRPr="002D61FE" w:rsidSect="00783346">
          <w:pgSz w:w="16838" w:h="11906" w:orient="landscape"/>
          <w:pgMar w:top="993" w:right="568" w:bottom="850" w:left="709" w:header="708" w:footer="708" w:gutter="0"/>
          <w:cols w:space="708"/>
          <w:docGrid w:linePitch="360"/>
        </w:sectPr>
      </w:pPr>
      <w:bookmarkStart w:id="4" w:name="Par2175"/>
      <w:bookmarkEnd w:id="4"/>
      <w:r w:rsidRPr="002D61FE">
        <w:rPr>
          <w:rFonts w:ascii="Arial" w:eastAsiaTheme="minorEastAsia" w:hAnsi="Arial" w:cs="Arial"/>
          <w:sz w:val="24"/>
          <w:szCs w:val="24"/>
          <w:lang w:eastAsia="ru-RU"/>
        </w:rPr>
        <w:t>&lt;*&gt; исходя из 100-балльной системы.</w:t>
      </w:r>
      <w:r w:rsidR="007045EE" w:rsidRPr="002D61FE">
        <w:rPr>
          <w:rFonts w:ascii="Arial" w:eastAsia="Times New Roman" w:hAnsi="Arial" w:cs="Arial"/>
          <w:color w:val="000000"/>
          <w:sz w:val="24"/>
          <w:szCs w:val="24"/>
          <w:lang w:eastAsia="ru-RU"/>
        </w:rPr>
        <w:t>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Приложение № 5</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подведомственных отделу образования </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r w:rsidR="007045EE"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2D61FE" w:rsidRDefault="00ED3856"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 xml:space="preserve">РАЗМЕР ПЕРСОНАЛЬНЫХ СТИМУЛИРУЮЩИХ ВЫПЛАТ РАБОТНИКАМ МУНИЦИПАЛЬНЫХ УЧРЕЖДЕНИЙ, ПОДВЕДОМСТВЕННЫХ </w:t>
      </w:r>
      <w:r w:rsidR="00BD7AA3" w:rsidRPr="002D61FE">
        <w:rPr>
          <w:rFonts w:ascii="Arial" w:eastAsia="Times New Roman" w:hAnsi="Arial" w:cs="Arial"/>
          <w:b/>
          <w:bCs/>
          <w:color w:val="000000"/>
          <w:sz w:val="24"/>
          <w:szCs w:val="24"/>
          <w:lang w:eastAsia="ru-RU"/>
        </w:rPr>
        <w:t>ОТДЕЛУ</w:t>
      </w:r>
      <w:r w:rsidRPr="002D61FE">
        <w:rPr>
          <w:rFonts w:ascii="Arial" w:eastAsia="Times New Roman" w:hAnsi="Arial" w:cs="Arial"/>
          <w:b/>
          <w:bCs/>
          <w:color w:val="000000"/>
          <w:sz w:val="24"/>
          <w:szCs w:val="24"/>
          <w:lang w:eastAsia="ru-RU"/>
        </w:rPr>
        <w:t xml:space="preserve"> ОБРАЗОВАНИЯ АДМИНИСТРАЦИИ ТАСЕЕВСКОГО РАЙОНА</w:t>
      </w: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 </w:t>
      </w:r>
    </w:p>
    <w:p w:rsidR="00943B8A" w:rsidRPr="002D61FE" w:rsidRDefault="00943B8A" w:rsidP="00943B8A">
      <w:pPr>
        <w:spacing w:after="0" w:line="240" w:lineRule="auto"/>
        <w:ind w:firstLine="709"/>
        <w:jc w:val="center"/>
        <w:rPr>
          <w:rFonts w:ascii="Arial" w:eastAsia="Times New Roman" w:hAnsi="Arial" w:cs="Arial"/>
          <w:color w:val="1F497D" w:themeColor="text2"/>
          <w:sz w:val="24"/>
          <w:szCs w:val="24"/>
          <w:lang w:eastAsia="ru-RU"/>
        </w:rPr>
      </w:pPr>
      <w:r w:rsidRPr="002D61FE">
        <w:rPr>
          <w:rFonts w:ascii="Arial" w:eastAsia="Times New Roman" w:hAnsi="Arial" w:cs="Arial"/>
          <w:color w:val="1F497D" w:themeColor="text2"/>
          <w:sz w:val="24"/>
          <w:szCs w:val="24"/>
          <w:lang w:eastAsia="ru-RU"/>
        </w:rPr>
        <w:t xml:space="preserve">(в редакции постановлений </w:t>
      </w:r>
      <w:hyperlink r:id="rId34" w:tgtFrame="_blank" w:history="1">
        <w:r w:rsidRPr="002D61FE">
          <w:rPr>
            <w:rFonts w:ascii="Arial" w:eastAsia="Times New Roman" w:hAnsi="Arial" w:cs="Arial"/>
            <w:color w:val="1F497D" w:themeColor="text2"/>
            <w:sz w:val="24"/>
            <w:szCs w:val="24"/>
            <w:lang w:eastAsia="ru-RU"/>
          </w:rPr>
          <w:t>от 18.09.2018 № 545</w:t>
        </w:r>
        <w:r w:rsidR="004E2DDD" w:rsidRPr="002D61FE">
          <w:rPr>
            <w:rFonts w:ascii="Arial" w:eastAsia="Times New Roman" w:hAnsi="Arial" w:cs="Arial"/>
            <w:color w:val="1F497D" w:themeColor="text2"/>
            <w:sz w:val="24"/>
            <w:szCs w:val="24"/>
            <w:lang w:eastAsia="ru-RU"/>
          </w:rPr>
          <w:t>, от 03.08.2022 № 429</w:t>
        </w:r>
      </w:hyperlink>
      <w:r w:rsidRPr="002D61FE">
        <w:rPr>
          <w:rFonts w:ascii="Arial" w:eastAsia="Times New Roman" w:hAnsi="Arial" w:cs="Arial"/>
          <w:color w:val="1F497D" w:themeColor="text2"/>
          <w:sz w:val="24"/>
          <w:szCs w:val="24"/>
          <w:lang w:eastAsia="ru-RU"/>
        </w:rPr>
        <w:t>)</w:t>
      </w:r>
    </w:p>
    <w:p w:rsidR="00943B8A" w:rsidRPr="002D61FE" w:rsidRDefault="00943B8A" w:rsidP="007045EE">
      <w:pPr>
        <w:spacing w:after="0" w:line="240" w:lineRule="auto"/>
        <w:ind w:firstLine="709"/>
        <w:jc w:val="center"/>
        <w:rPr>
          <w:rFonts w:ascii="Arial" w:eastAsia="Times New Roman" w:hAnsi="Arial" w:cs="Arial"/>
          <w:color w:val="000000"/>
          <w:sz w:val="24"/>
          <w:szCs w:val="24"/>
          <w:lang w:eastAsia="ru-RU"/>
        </w:rPr>
      </w:pPr>
    </w:p>
    <w:p w:rsidR="004E2DDD" w:rsidRPr="002D61FE" w:rsidRDefault="004E2DDD" w:rsidP="004E2DDD">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Cs/>
          <w:color w:val="000000"/>
          <w:sz w:val="24"/>
          <w:szCs w:val="24"/>
          <w:lang w:eastAsia="ru-RU"/>
        </w:rPr>
        <w:t>РАЗМЕР ПЕРСОНАЛЬНЫХ СТИМУЛИРУЮЩИХ ВЫПЛАТ РАБОТНИКАМ МУНИЦИПАЛЬНЫХ УЧРЕЖДЕНИЙ, ПОДВЕДОМСТВЕННЫХ ОТДЕЛУ ОБРАЗОВАНИЯ АДМИНИСТРАЦИИ ТАСЕЕВСКОГО РАЙОНА</w:t>
      </w:r>
    </w:p>
    <w:p w:rsidR="004E2DDD" w:rsidRPr="002D61FE" w:rsidRDefault="004E2DDD" w:rsidP="004E2DDD">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 </w:t>
      </w:r>
    </w:p>
    <w:tbl>
      <w:tblPr>
        <w:tblW w:w="10314" w:type="dxa"/>
        <w:tblCellMar>
          <w:left w:w="0" w:type="dxa"/>
          <w:right w:w="0" w:type="dxa"/>
        </w:tblCellMar>
        <w:tblLook w:val="04A0" w:firstRow="1" w:lastRow="0" w:firstColumn="1" w:lastColumn="0" w:noHBand="0" w:noVBand="1"/>
      </w:tblPr>
      <w:tblGrid>
        <w:gridCol w:w="802"/>
        <w:gridCol w:w="7528"/>
        <w:gridCol w:w="1984"/>
      </w:tblGrid>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w:t>
            </w:r>
          </w:p>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п/п</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Основание установления выплаты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к окладу (должностному окладу), ставке заработной платы &lt;*&gt;</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опыт работы в занимаемой должности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r>
      <w:tr w:rsidR="004E2DDD" w:rsidRPr="002D61FE"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1.1.</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1 года до 5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при наличии учёной степени кандидата культурологии, искусствоведения &lt;***&gt;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учёной степени доктора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5 до 10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учёной степени кандидата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учёной степени доктора наук, культурологии, искусствоведения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4E2DDD" w:rsidRPr="002D61FE"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свыше 10 лет: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учёной степени кандидата наук, культурологии, искусствоведения&lt;***&gt;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учёной степени доктора наук, культурологии, искусствоведения&lt;***&gt;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«Заслуженный»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почётного звания, начинающегося со слова «Народный»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сложность, напряженность и особый режим работы: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r>
      <w:tr w:rsidR="004E2DDD" w:rsidRPr="002D61FE"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2.1.</w:t>
            </w:r>
          </w:p>
        </w:tc>
        <w:tc>
          <w:tcPr>
            <w:tcW w:w="951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rPr>
                <w:rFonts w:ascii="Arial" w:eastAsia="Times New Roman" w:hAnsi="Arial" w:cs="Arial"/>
                <w:sz w:val="24"/>
                <w:szCs w:val="24"/>
                <w:lang w:eastAsia="ru-RU"/>
              </w:rPr>
            </w:pPr>
            <w:r w:rsidRPr="002D61FE">
              <w:rPr>
                <w:rFonts w:ascii="Arial" w:eastAsia="Times New Roman" w:hAnsi="Arial" w:cs="Arial"/>
                <w:sz w:val="24"/>
                <w:szCs w:val="24"/>
                <w:lang w:eastAsia="ru-RU"/>
              </w:rPr>
              <w:t>проверка письменных работ (пропорционально нагрузке):</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учителям истории, биологии, и географии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учителям физики, химии, иностранного языка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учителям математики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rPr>
          <w:trHeight w:val="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учителям русского языка, литературы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учителям начальных классов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классное руководство, кураторство&lt;***&gt;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2700,0 руб.</w:t>
            </w:r>
          </w:p>
        </w:tc>
      </w:tr>
      <w:tr w:rsidR="004E2DDD" w:rsidRPr="002D61FE" w:rsidTr="00837C73">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заведование элементами инфраструктуры: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кабинетами, лабораториями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4E2DDD" w:rsidRPr="002D61FE" w:rsidTr="00837C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учебно-опытными участками, мастерскими, музыкальными и спортивными залами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2.4.</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обеспечение централизации учётных работ, внедрение передовых форм и методов учёта,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учёта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2.6.</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Шеф-поварам за контроль качества поставляемых продуктов при организации питания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трёх лет после окончания учебного заведения трудовые договоры с учреждениями образования либо продолжающим работу в образовательном учреждении).</w:t>
            </w:r>
          </w:p>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Персональная выплата устанавливается на срок первых пяти лет работы с момента окончания учебного заведения.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Краевые выплаты воспитателям муниципальных бюджетных и казённых образовательных учреждений, реализующих основную общеобразовательную программу дошкольного образования детей &lt;*****&gt;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718,4 рубля</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E2DDD" w:rsidRPr="002D61FE" w:rsidRDefault="004E2DDD" w:rsidP="004E2DDD">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 осваивают указанные образовательные программы </w:t>
            </w:r>
            <w:hyperlink r:id="rId35" w:history="1">
              <w:r w:rsidRPr="002D61FE">
                <w:rPr>
                  <w:rFonts w:ascii="Arial" w:eastAsia="Times New Roman" w:hAnsi="Arial" w:cs="Arial"/>
                  <w:color w:val="0000FF"/>
                  <w:sz w:val="24"/>
                  <w:szCs w:val="24"/>
                  <w:u w:val="single"/>
                  <w:lang w:eastAsia="ru-RU"/>
                </w:rPr>
                <w:t>&lt;******&gt;</w:t>
              </w:r>
            </w:hyperlink>
            <w:r w:rsidRPr="002D61FE">
              <w:rPr>
                <w:rFonts w:ascii="Arial" w:eastAsia="Times New Roman" w:hAnsi="Arial" w:cs="Arial"/>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E2DDD" w:rsidRPr="002D61FE" w:rsidRDefault="004E2DDD" w:rsidP="004E2DDD">
            <w:pPr>
              <w:spacing w:after="0" w:line="240" w:lineRule="auto"/>
              <w:jc w:val="center"/>
              <w:rPr>
                <w:rFonts w:ascii="Arial" w:eastAsia="Times New Roman" w:hAnsi="Arial" w:cs="Arial"/>
                <w:sz w:val="24"/>
                <w:szCs w:val="24"/>
                <w:lang w:eastAsia="ru-RU"/>
              </w:rPr>
            </w:pP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 xml:space="preserve">5.1 </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 xml:space="preserve">в одном классе, классе-комплекте либо учебной группе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 xml:space="preserve">5000 рублей </w:t>
            </w:r>
          </w:p>
        </w:tc>
      </w:tr>
      <w:tr w:rsidR="004E2DDD" w:rsidRPr="002D61FE" w:rsidTr="00837C73">
        <w:tc>
          <w:tcPr>
            <w:tcW w:w="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5.2</w:t>
            </w:r>
          </w:p>
        </w:tc>
        <w:tc>
          <w:tcPr>
            <w:tcW w:w="7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 xml:space="preserve">в двух и более классах, классах-комплектах либо учебных группах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DDD" w:rsidRPr="002D61FE" w:rsidRDefault="004E2DDD" w:rsidP="004E2DDD">
            <w:pPr>
              <w:rPr>
                <w:rFonts w:ascii="Arial" w:eastAsia="Calibri" w:hAnsi="Arial" w:cs="Arial"/>
                <w:sz w:val="24"/>
                <w:szCs w:val="24"/>
              </w:rPr>
            </w:pPr>
            <w:r w:rsidRPr="002D61FE">
              <w:rPr>
                <w:rFonts w:ascii="Arial" w:eastAsia="Calibri" w:hAnsi="Arial" w:cs="Arial"/>
                <w:sz w:val="24"/>
                <w:szCs w:val="24"/>
              </w:rPr>
              <w:t xml:space="preserve">10000 рублей </w:t>
            </w:r>
          </w:p>
        </w:tc>
      </w:tr>
    </w:tbl>
    <w:p w:rsidR="004E2DDD" w:rsidRPr="002D61FE" w:rsidRDefault="004E2DDD" w:rsidP="004E2DDD">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p>
    <w:p w:rsidR="004E2DDD" w:rsidRPr="002D61FE" w:rsidRDefault="004E2DDD" w:rsidP="004E2DDD">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&lt;*&gt; Без учёта повышающих коэффициентов.</w:t>
      </w:r>
    </w:p>
    <w:p w:rsidR="004E2DDD" w:rsidRPr="002D61FE" w:rsidRDefault="004E2DDD" w:rsidP="004E2DDD">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w:t>
      </w:r>
      <w:proofErr w:type="gramStart"/>
      <w:r w:rsidRPr="002D61FE">
        <w:rPr>
          <w:rFonts w:ascii="Arial" w:eastAsia="Times New Roman" w:hAnsi="Arial" w:cs="Arial"/>
          <w:color w:val="000000"/>
          <w:sz w:val="24"/>
          <w:szCs w:val="24"/>
          <w:lang w:eastAsia="ru-RU"/>
        </w:rPr>
        <w:t>*&gt;Размеры</w:t>
      </w:r>
      <w:proofErr w:type="gramEnd"/>
      <w:r w:rsidRPr="002D61FE">
        <w:rPr>
          <w:rFonts w:ascii="Arial" w:eastAsia="Times New Roman" w:hAnsi="Arial" w:cs="Arial"/>
          <w:color w:val="000000"/>
          <w:sz w:val="24"/>
          <w:szCs w:val="24"/>
          <w:lang w:eastAsia="ru-RU"/>
        </w:rPr>
        <w:t xml:space="preserve">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4E2DDD" w:rsidRPr="002D61FE" w:rsidRDefault="004E2DDD" w:rsidP="004E2DDD">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w:t>
      </w:r>
      <w:proofErr w:type="gramStart"/>
      <w:r w:rsidRPr="002D61FE">
        <w:rPr>
          <w:rFonts w:ascii="Arial" w:eastAsia="Times New Roman" w:hAnsi="Arial" w:cs="Arial"/>
          <w:color w:val="000000"/>
          <w:sz w:val="24"/>
          <w:szCs w:val="24"/>
          <w:lang w:eastAsia="ru-RU"/>
        </w:rPr>
        <w:t>*&gt;Производится</w:t>
      </w:r>
      <w:proofErr w:type="gramEnd"/>
      <w:r w:rsidRPr="002D61FE">
        <w:rPr>
          <w:rFonts w:ascii="Arial" w:eastAsia="Times New Roman" w:hAnsi="Arial" w:cs="Arial"/>
          <w:color w:val="000000"/>
          <w:sz w:val="24"/>
          <w:szCs w:val="24"/>
          <w:lang w:eastAsia="ru-RU"/>
        </w:rPr>
        <w:t xml:space="preserve"> при условии соответствия почетного звания профилю учреждения или профилю педагогической деятельности (преподаваемых дисциплин).</w:t>
      </w:r>
    </w:p>
    <w:p w:rsidR="004E2DDD" w:rsidRPr="002D61FE" w:rsidRDefault="004E2DDD" w:rsidP="004E2DDD">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&lt;****&gt; От минимального оклада (должностного оклада), ставки заработной платы, без учёта нагрузки.</w:t>
      </w:r>
    </w:p>
    <w:p w:rsidR="004E2DDD" w:rsidRPr="002D61FE"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4E2DDD" w:rsidRPr="002D61FE"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4E2DDD" w:rsidRPr="002D61FE" w:rsidRDefault="004E2DDD" w:rsidP="004E2DDD">
      <w:pPr>
        <w:shd w:val="clear" w:color="auto" w:fill="FFFFFF"/>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E2DDD" w:rsidRPr="002D61FE" w:rsidRDefault="004E2DDD" w:rsidP="004E2DDD">
      <w:pPr>
        <w:spacing w:after="0" w:line="240" w:lineRule="auto"/>
        <w:ind w:firstLine="540"/>
        <w:jc w:val="both"/>
        <w:rPr>
          <w:rFonts w:ascii="Arial" w:eastAsia="Times New Roman" w:hAnsi="Arial" w:cs="Arial"/>
          <w:sz w:val="24"/>
          <w:szCs w:val="24"/>
          <w:lang w:eastAsia="ru-RU"/>
        </w:rPr>
      </w:pPr>
      <w:r w:rsidRPr="002D61FE">
        <w:rPr>
          <w:rFonts w:ascii="Arial" w:eastAsia="Times New Roman" w:hAnsi="Arial" w:cs="Arial"/>
          <w:color w:val="000000"/>
          <w:sz w:val="24"/>
          <w:szCs w:val="24"/>
          <w:lang w:eastAsia="ru-RU"/>
        </w:rPr>
        <w:t>&lt;******&gt;</w:t>
      </w:r>
      <w:r w:rsidRPr="002D61FE">
        <w:rPr>
          <w:rFonts w:ascii="Arial" w:eastAsia="Times New Roman" w:hAnsi="Arial" w:cs="Arial"/>
          <w:sz w:val="24"/>
          <w:szCs w:val="24"/>
          <w:lang w:eastAsia="ru-RU"/>
        </w:rPr>
        <w:t xml:space="preserve">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 </w:t>
      </w:r>
    </w:p>
    <w:p w:rsidR="004E2DDD" w:rsidRPr="002D61FE" w:rsidRDefault="004E2DDD" w:rsidP="004E2DDD">
      <w:pPr>
        <w:spacing w:after="0" w:line="240" w:lineRule="auto"/>
        <w:ind w:firstLine="540"/>
        <w:jc w:val="both"/>
        <w:rPr>
          <w:rFonts w:ascii="Arial" w:eastAsia="Times New Roman" w:hAnsi="Arial" w:cs="Arial"/>
          <w:sz w:val="24"/>
          <w:szCs w:val="24"/>
          <w:lang w:eastAsia="ru-RU"/>
        </w:rPr>
      </w:pPr>
      <w:proofErr w:type="gramStart"/>
      <w:r w:rsidRPr="002D61FE">
        <w:rPr>
          <w:rFonts w:ascii="Arial" w:eastAsia="Times New Roman" w:hAnsi="Arial" w:cs="Arial"/>
          <w:sz w:val="24"/>
          <w:szCs w:val="24"/>
          <w:lang w:eastAsia="ru-RU"/>
        </w:rPr>
        <w:t>а)за</w:t>
      </w:r>
      <w:proofErr w:type="gramEnd"/>
      <w:r w:rsidRPr="002D61FE">
        <w:rPr>
          <w:rFonts w:ascii="Arial" w:eastAsia="Times New Roman" w:hAnsi="Arial" w:cs="Arial"/>
          <w:sz w:val="24"/>
          <w:szCs w:val="24"/>
          <w:lang w:eastAsia="ru-RU"/>
        </w:rPr>
        <w:t xml:space="preserve">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 </w:t>
      </w:r>
    </w:p>
    <w:p w:rsidR="004E2DDD" w:rsidRPr="002D61FE" w:rsidRDefault="004E2DDD" w:rsidP="004E2DDD">
      <w:pPr>
        <w:shd w:val="clear" w:color="auto" w:fill="FFFFFF"/>
        <w:spacing w:after="0" w:line="240" w:lineRule="auto"/>
        <w:ind w:firstLine="709"/>
        <w:jc w:val="both"/>
        <w:rPr>
          <w:rFonts w:ascii="Arial" w:eastAsia="Times New Roman" w:hAnsi="Arial" w:cs="Arial"/>
          <w:sz w:val="24"/>
          <w:szCs w:val="24"/>
          <w:lang w:eastAsia="ru-RU"/>
        </w:rPr>
      </w:pPr>
      <w:proofErr w:type="gramStart"/>
      <w:r w:rsidRPr="002D61FE">
        <w:rPr>
          <w:rFonts w:ascii="Arial" w:eastAsia="Times New Roman" w:hAnsi="Arial" w:cs="Arial"/>
          <w:sz w:val="24"/>
          <w:szCs w:val="24"/>
          <w:lang w:eastAsia="ru-RU"/>
        </w:rPr>
        <w:t>б)за</w:t>
      </w:r>
      <w:proofErr w:type="gramEnd"/>
      <w:r w:rsidRPr="002D61FE">
        <w:rPr>
          <w:rFonts w:ascii="Arial" w:eastAsia="Times New Roman" w:hAnsi="Arial" w:cs="Arial"/>
          <w:sz w:val="24"/>
          <w:szCs w:val="24"/>
          <w:lang w:eastAsia="ru-RU"/>
        </w:rPr>
        <w:t xml:space="preserve">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783346" w:rsidRPr="002D61FE" w:rsidRDefault="00783346"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6</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администрации </w:t>
      </w:r>
      <w:proofErr w:type="spellStart"/>
      <w:r w:rsidRPr="002D61FE">
        <w:rPr>
          <w:rFonts w:ascii="Arial" w:eastAsia="Times New Roman" w:hAnsi="Arial" w:cs="Arial"/>
          <w:color w:val="000000"/>
          <w:sz w:val="24"/>
          <w:szCs w:val="24"/>
          <w:lang w:eastAsia="ru-RU"/>
        </w:rPr>
        <w:t>Тасеевского</w:t>
      </w:r>
      <w:proofErr w:type="spellEnd"/>
      <w:r w:rsidRPr="002D61FE">
        <w:rPr>
          <w:rFonts w:ascii="Arial" w:eastAsia="Times New Roman" w:hAnsi="Arial" w:cs="Arial"/>
          <w:color w:val="000000"/>
          <w:sz w:val="24"/>
          <w:szCs w:val="24"/>
          <w:lang w:eastAsia="ru-RU"/>
        </w:rPr>
        <w:t xml:space="preserve"> района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ED3856" w:rsidRPr="002D61FE" w:rsidRDefault="00ED3856"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РАЗМЕР</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ВЫПЛАТ ПО ИТОГАМ РАБОТЫ РАБОТНИКАМ УЧРЕЖДЕНИЙ</w:t>
      </w:r>
    </w:p>
    <w:p w:rsidR="004E2DDD" w:rsidRPr="002D61FE" w:rsidRDefault="004E2DDD" w:rsidP="007045EE">
      <w:pPr>
        <w:spacing w:after="0" w:line="240" w:lineRule="auto"/>
        <w:ind w:firstLine="709"/>
        <w:jc w:val="center"/>
        <w:rPr>
          <w:rFonts w:ascii="Arial" w:eastAsia="Times New Roman" w:hAnsi="Arial" w:cs="Arial"/>
          <w:color w:val="000000"/>
          <w:sz w:val="24"/>
          <w:szCs w:val="24"/>
          <w:lang w:eastAsia="ru-RU"/>
        </w:rPr>
      </w:pPr>
    </w:p>
    <w:tbl>
      <w:tblPr>
        <w:tblW w:w="10314" w:type="dxa"/>
        <w:tblInd w:w="-100" w:type="dxa"/>
        <w:tblLayout w:type="fixed"/>
        <w:tblCellMar>
          <w:left w:w="0" w:type="dxa"/>
          <w:right w:w="0" w:type="dxa"/>
        </w:tblCellMar>
        <w:tblLook w:val="04A0" w:firstRow="1" w:lastRow="0" w:firstColumn="1" w:lastColumn="0" w:noHBand="0" w:noVBand="1"/>
      </w:tblPr>
      <w:tblGrid>
        <w:gridCol w:w="1101"/>
        <w:gridCol w:w="2693"/>
        <w:gridCol w:w="2268"/>
        <w:gridCol w:w="2977"/>
        <w:gridCol w:w="1275"/>
      </w:tblGrid>
      <w:tr w:rsidR="00185A9B" w:rsidRPr="002D61FE" w:rsidTr="00655310">
        <w:tc>
          <w:tcPr>
            <w:tcW w:w="1101" w:type="dxa"/>
            <w:vMerge w:val="restart"/>
            <w:tcBorders>
              <w:top w:val="single" w:sz="6" w:space="0" w:color="000000"/>
              <w:left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 п/п</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Критерии оценки результативности и качества труда работников учреждения</w:t>
            </w:r>
          </w:p>
        </w:tc>
        <w:tc>
          <w:tcPr>
            <w:tcW w:w="52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Условия</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Предельное количество баллов</w:t>
            </w:r>
          </w:p>
        </w:tc>
      </w:tr>
      <w:tr w:rsidR="00185A9B" w:rsidRPr="002D61FE" w:rsidTr="00655310">
        <w:tc>
          <w:tcPr>
            <w:tcW w:w="1101" w:type="dxa"/>
            <w:vMerge/>
            <w:tcBorders>
              <w:left w:val="single" w:sz="6" w:space="0" w:color="000000"/>
              <w:bottom w:val="single" w:sz="6" w:space="0" w:color="000000"/>
              <w:right w:val="single" w:sz="6" w:space="0" w:color="000000"/>
            </w:tcBorders>
          </w:tcPr>
          <w:p w:rsidR="00185A9B" w:rsidRPr="002D61FE" w:rsidRDefault="00185A9B" w:rsidP="00263C24">
            <w:pPr>
              <w:spacing w:after="0" w:line="240" w:lineRule="auto"/>
              <w:rPr>
                <w:rFonts w:ascii="Arial" w:eastAsia="Times New Roman" w:hAnsi="Arial" w:cs="Arial"/>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185A9B" w:rsidRPr="002D61FE" w:rsidRDefault="00185A9B" w:rsidP="00263C24">
            <w:pPr>
              <w:spacing w:after="0" w:line="240" w:lineRule="auto"/>
              <w:rPr>
                <w:rFonts w:ascii="Arial" w:eastAsia="Times New Roman"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индикатор</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185A9B" w:rsidRPr="002D61FE" w:rsidRDefault="00185A9B" w:rsidP="00263C24">
            <w:pPr>
              <w:spacing w:after="0" w:line="240" w:lineRule="auto"/>
              <w:rPr>
                <w:rFonts w:ascii="Arial" w:eastAsia="Times New Roman" w:hAnsi="Arial" w:cs="Arial"/>
                <w:sz w:val="24"/>
                <w:szCs w:val="24"/>
                <w:lang w:eastAsia="ru-RU"/>
              </w:rPr>
            </w:pPr>
          </w:p>
        </w:tc>
      </w:tr>
      <w:tr w:rsidR="00185A9B" w:rsidRPr="002D61FE" w:rsidTr="00655310">
        <w:trPr>
          <w:trHeight w:val="989"/>
        </w:trPr>
        <w:tc>
          <w:tcPr>
            <w:tcW w:w="1101" w:type="dxa"/>
            <w:tcBorders>
              <w:top w:val="single" w:sz="6" w:space="0" w:color="000000"/>
              <w:left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26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Степень освоения выделенных бюджетных средств</w:t>
            </w:r>
          </w:p>
        </w:tc>
        <w:tc>
          <w:tcPr>
            <w:tcW w:w="226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освоения выделенных бюджетных средств</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90% выделенного объёма средств</w:t>
            </w:r>
          </w:p>
        </w:tc>
        <w:tc>
          <w:tcPr>
            <w:tcW w:w="127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185A9B" w:rsidRPr="002D61FE" w:rsidTr="00655310">
        <w:trPr>
          <w:trHeight w:val="988"/>
        </w:trPr>
        <w:tc>
          <w:tcPr>
            <w:tcW w:w="1101" w:type="dxa"/>
            <w:tcBorders>
              <w:left w:val="single" w:sz="6" w:space="0" w:color="000000"/>
              <w:bottom w:val="single" w:sz="6" w:space="0" w:color="000000"/>
              <w:right w:val="single" w:sz="6" w:space="0" w:color="000000"/>
            </w:tcBorders>
          </w:tcPr>
          <w:p w:rsidR="00185A9B" w:rsidRPr="002D61FE" w:rsidRDefault="00185A9B" w:rsidP="00263C24">
            <w:pPr>
              <w:spacing w:after="0" w:line="240" w:lineRule="auto"/>
              <w:jc w:val="both"/>
              <w:rPr>
                <w:rFonts w:ascii="Arial" w:eastAsia="Times New Roman" w:hAnsi="Arial" w:cs="Arial"/>
                <w:sz w:val="24"/>
                <w:szCs w:val="24"/>
                <w:lang w:eastAsia="ru-RU"/>
              </w:rPr>
            </w:pPr>
          </w:p>
        </w:tc>
        <w:tc>
          <w:tcPr>
            <w:tcW w:w="269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p>
        </w:tc>
        <w:tc>
          <w:tcPr>
            <w:tcW w:w="2268"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95% выделенного объёма средств</w:t>
            </w:r>
          </w:p>
        </w:tc>
        <w:tc>
          <w:tcPr>
            <w:tcW w:w="127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rPr>
          <w:trHeight w:val="450"/>
        </w:trPr>
        <w:tc>
          <w:tcPr>
            <w:tcW w:w="1101" w:type="dxa"/>
            <w:tcBorders>
              <w:top w:val="single" w:sz="6" w:space="0" w:color="000000"/>
              <w:left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26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Объем ввода законченных ремонтом объектов </w:t>
            </w:r>
          </w:p>
          <w:p w:rsidR="00655310" w:rsidRPr="002D61FE" w:rsidRDefault="00655310"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color w:val="4F81BD" w:themeColor="accent1"/>
                <w:sz w:val="24"/>
                <w:szCs w:val="24"/>
                <w:lang w:eastAsia="ru-RU"/>
              </w:rPr>
              <w:t>(в редакции постановления от 03.08.2022 № 429)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Текущий ремонт</w:t>
            </w:r>
          </w:p>
        </w:tc>
        <w:tc>
          <w:tcPr>
            <w:tcW w:w="297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Выполнен в срок, в полном объеме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185A9B" w:rsidRPr="002D61FE" w:rsidTr="00655310">
        <w:tc>
          <w:tcPr>
            <w:tcW w:w="1101" w:type="dxa"/>
            <w:tcBorders>
              <w:left w:val="single" w:sz="6" w:space="0" w:color="000000"/>
              <w:bottom w:val="single" w:sz="6" w:space="0" w:color="000000"/>
              <w:right w:val="single" w:sz="6" w:space="0" w:color="000000"/>
            </w:tcBorders>
          </w:tcPr>
          <w:p w:rsidR="00185A9B" w:rsidRPr="002D61FE" w:rsidRDefault="00185A9B" w:rsidP="00263C24">
            <w:pPr>
              <w:spacing w:after="0" w:line="240" w:lineRule="auto"/>
              <w:jc w:val="both"/>
              <w:rPr>
                <w:rFonts w:ascii="Arial" w:eastAsia="Times New Roman" w:hAnsi="Arial" w:cs="Arial"/>
                <w:sz w:val="24"/>
                <w:szCs w:val="24"/>
                <w:lang w:eastAsia="ru-RU"/>
              </w:rPr>
            </w:pPr>
          </w:p>
        </w:tc>
        <w:tc>
          <w:tcPr>
            <w:tcW w:w="2693"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Капитальный ремонт</w:t>
            </w:r>
          </w:p>
        </w:tc>
        <w:tc>
          <w:tcPr>
            <w:tcW w:w="297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2D61FE" w:rsidRDefault="00185A9B" w:rsidP="00263C24">
            <w:pPr>
              <w:spacing w:after="0" w:line="240" w:lineRule="auto"/>
              <w:jc w:val="center"/>
              <w:rPr>
                <w:rFonts w:ascii="Arial" w:eastAsia="Times New Roman" w:hAnsi="Arial" w:cs="Arial"/>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c>
          <w:tcPr>
            <w:tcW w:w="1101" w:type="dxa"/>
            <w:tcBorders>
              <w:top w:val="single" w:sz="6" w:space="0" w:color="000000"/>
              <w:left w:val="single" w:sz="6" w:space="0" w:color="000000"/>
              <w:bottom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3</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Инициатива, творчество и применение в работе современных форм и методов организации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Применение нестандартных методов работы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c>
          <w:tcPr>
            <w:tcW w:w="1101" w:type="dxa"/>
            <w:tcBorders>
              <w:top w:val="single" w:sz="6" w:space="0" w:color="000000"/>
              <w:left w:val="single" w:sz="6" w:space="0" w:color="000000"/>
              <w:bottom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Выполнение порученной работы, связанной с обеспечением рабочего процесса или уставной деятельности учреждения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Задание выполнено</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 срок, в полном объёме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c>
          <w:tcPr>
            <w:tcW w:w="1101" w:type="dxa"/>
            <w:tcBorders>
              <w:top w:val="single" w:sz="6" w:space="0" w:color="000000"/>
              <w:left w:val="single" w:sz="6" w:space="0" w:color="000000"/>
              <w:bottom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Достижение высоких результатов в работе за определённый период</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Оценка результатов работы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динамики в результатах</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c>
          <w:tcPr>
            <w:tcW w:w="1101" w:type="dxa"/>
            <w:tcBorders>
              <w:top w:val="single" w:sz="6" w:space="0" w:color="000000"/>
              <w:left w:val="single" w:sz="6" w:space="0" w:color="000000"/>
              <w:bottom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Участие в инновационной деятельности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реализуемых проектов</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участие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185A9B" w:rsidRPr="002D61FE" w:rsidTr="00655310">
        <w:tc>
          <w:tcPr>
            <w:tcW w:w="1101" w:type="dxa"/>
            <w:tcBorders>
              <w:top w:val="single" w:sz="6" w:space="0" w:color="000000"/>
              <w:left w:val="single" w:sz="6" w:space="0" w:color="000000"/>
              <w:bottom w:val="single" w:sz="6" w:space="0" w:color="000000"/>
              <w:right w:val="single" w:sz="6" w:space="0" w:color="000000"/>
            </w:tcBorders>
          </w:tcPr>
          <w:p w:rsidR="00185A9B" w:rsidRPr="002D61FE" w:rsidRDefault="00185A9B" w:rsidP="00185A9B">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Участие в соответствующем периоде в выполнении важных работ,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важных работ, мероприятий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5A9B" w:rsidRPr="002D61FE" w:rsidRDefault="00185A9B" w:rsidP="00263C24">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участие</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85A9B" w:rsidRPr="002D61FE" w:rsidRDefault="00185A9B" w:rsidP="00263C24">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bl>
    <w:p w:rsidR="00783346"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7</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263C24" w:rsidRPr="002D61FE" w:rsidRDefault="00263C24" w:rsidP="007045EE">
      <w:pPr>
        <w:spacing w:after="0" w:line="240" w:lineRule="auto"/>
        <w:ind w:firstLine="709"/>
        <w:jc w:val="right"/>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ПОРЯДОК ОПРЕДЕЛЕНИЯ РАЗМЕРА ВЫПЛАТ СТИМУЛИРУЮЩЕГО ХАРАКТЕРА РАБОТНИКАМ УЧРЕЖДЕНИЙ</w:t>
      </w: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ПРИ ПРИМЕНЕНИИ БАЛЛЬНОЙ ОЦЕНКИ</w:t>
      </w:r>
    </w:p>
    <w:p w:rsidR="004E2DDD" w:rsidRPr="002D61FE" w:rsidRDefault="004E2DDD" w:rsidP="007045EE">
      <w:pPr>
        <w:spacing w:after="0" w:line="240" w:lineRule="auto"/>
        <w:ind w:firstLine="709"/>
        <w:jc w:val="center"/>
        <w:rPr>
          <w:rFonts w:ascii="Arial" w:eastAsia="Times New Roman" w:hAnsi="Arial" w:cs="Arial"/>
          <w:b/>
          <w:bCs/>
          <w:color w:val="000000"/>
          <w:sz w:val="24"/>
          <w:szCs w:val="24"/>
          <w:lang w:eastAsia="ru-RU"/>
        </w:rPr>
      </w:pPr>
    </w:p>
    <w:p w:rsidR="004E2DDD" w:rsidRPr="002D61FE" w:rsidRDefault="004E2DDD" w:rsidP="007045EE">
      <w:pPr>
        <w:spacing w:after="0" w:line="240" w:lineRule="auto"/>
        <w:ind w:firstLine="709"/>
        <w:jc w:val="center"/>
        <w:rPr>
          <w:rFonts w:ascii="Arial" w:eastAsia="Times New Roman" w:hAnsi="Arial" w:cs="Arial"/>
          <w:bCs/>
          <w:color w:val="4F81BD" w:themeColor="accent1"/>
          <w:sz w:val="24"/>
          <w:szCs w:val="24"/>
          <w:lang w:eastAsia="ru-RU"/>
        </w:rPr>
      </w:pPr>
      <w:r w:rsidRPr="002D61FE">
        <w:rPr>
          <w:rFonts w:ascii="Arial" w:eastAsia="Times New Roman" w:hAnsi="Arial" w:cs="Arial"/>
          <w:bCs/>
          <w:color w:val="4F81BD" w:themeColor="accent1"/>
          <w:sz w:val="24"/>
          <w:szCs w:val="24"/>
          <w:lang w:eastAsia="ru-RU"/>
        </w:rPr>
        <w:t>(в редакции постановления от 03.08.2022 № 429)</w:t>
      </w:r>
    </w:p>
    <w:p w:rsidR="004E2DDD" w:rsidRPr="002D61FE" w:rsidRDefault="004E2DDD" w:rsidP="007045EE">
      <w:pPr>
        <w:spacing w:after="0" w:line="240" w:lineRule="auto"/>
        <w:ind w:firstLine="709"/>
        <w:jc w:val="center"/>
        <w:rPr>
          <w:rFonts w:ascii="Arial" w:eastAsia="Times New Roman" w:hAnsi="Arial" w:cs="Arial"/>
          <w:color w:val="000000"/>
          <w:sz w:val="24"/>
          <w:szCs w:val="24"/>
          <w:lang w:eastAsia="ru-RU"/>
        </w:rPr>
      </w:pPr>
    </w:p>
    <w:p w:rsidR="007045EE" w:rsidRPr="002D61FE" w:rsidRDefault="007045EE" w:rsidP="00B348D1">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 </w:t>
      </w:r>
    </w:p>
    <w:p w:rsidR="007045EE" w:rsidRPr="002D61FE" w:rsidRDefault="007045EE" w:rsidP="00B348D1">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7045EE" w:rsidRPr="002D61FE" w:rsidRDefault="007045EE" w:rsidP="00B348D1">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Размер выплаты, осуществляемой конкретному работнику учреждения, определяется по формуле:</w:t>
      </w:r>
    </w:p>
    <w:p w:rsidR="007045EE" w:rsidRPr="002D61FE" w:rsidRDefault="007045EE" w:rsidP="00B348D1">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vertAlign w:val="subscript"/>
          <w:lang w:eastAsia="ru-RU"/>
        </w:rPr>
        <w:t> </w:t>
      </w:r>
    </w:p>
    <w:p w:rsidR="00B348D1" w:rsidRPr="002D61FE" w:rsidRDefault="00B348D1" w:rsidP="00B348D1">
      <w:pPr>
        <w:pStyle w:val="ConsPlusNormal0"/>
        <w:ind w:firstLine="709"/>
        <w:jc w:val="center"/>
        <w:rPr>
          <w:rFonts w:ascii="Arial" w:hAnsi="Arial" w:cs="Arial"/>
        </w:rPr>
      </w:pPr>
      <w:r w:rsidRPr="002D61FE">
        <w:rPr>
          <w:rFonts w:ascii="Arial" w:hAnsi="Arial" w:cs="Arial"/>
        </w:rPr>
        <w:t>С = С</w:t>
      </w:r>
      <w:r w:rsidRPr="002D61FE">
        <w:rPr>
          <w:rFonts w:ascii="Arial" w:hAnsi="Arial" w:cs="Arial"/>
          <w:vertAlign w:val="subscript"/>
        </w:rPr>
        <w:t>1балла</w:t>
      </w:r>
      <w:r w:rsidRPr="002D61FE">
        <w:rPr>
          <w:rFonts w:ascii="Arial" w:hAnsi="Arial" w:cs="Arial"/>
        </w:rPr>
        <w:t xml:space="preserve"> x </w:t>
      </w:r>
      <w:proofErr w:type="spellStart"/>
      <w:r w:rsidRPr="002D61FE">
        <w:rPr>
          <w:rFonts w:ascii="Arial" w:hAnsi="Arial" w:cs="Arial"/>
        </w:rPr>
        <w:t>Б</w:t>
      </w:r>
      <w:r w:rsidRPr="002D61FE">
        <w:rPr>
          <w:rFonts w:ascii="Arial" w:hAnsi="Arial" w:cs="Arial"/>
          <w:vertAlign w:val="subscript"/>
        </w:rPr>
        <w:t>i</w:t>
      </w:r>
      <w:proofErr w:type="spellEnd"/>
      <w:r w:rsidRPr="002D61FE">
        <w:rPr>
          <w:rFonts w:ascii="Arial" w:hAnsi="Arial" w:cs="Arial"/>
        </w:rPr>
        <w:t>,</w:t>
      </w:r>
    </w:p>
    <w:p w:rsidR="007045EE" w:rsidRPr="002D61FE" w:rsidRDefault="007045EE" w:rsidP="00B348D1">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B348D1">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где:</w:t>
      </w:r>
    </w:p>
    <w:p w:rsidR="00B348D1" w:rsidRPr="002D61FE" w:rsidRDefault="00B348D1" w:rsidP="00B348D1">
      <w:pPr>
        <w:pStyle w:val="ConsPlusNormal0"/>
        <w:ind w:firstLine="709"/>
        <w:jc w:val="both"/>
        <w:rPr>
          <w:rFonts w:ascii="Arial" w:hAnsi="Arial" w:cs="Arial"/>
        </w:rPr>
      </w:pPr>
      <w:r w:rsidRPr="002D61FE">
        <w:rPr>
          <w:rFonts w:ascii="Arial" w:hAnsi="Arial" w:cs="Arial"/>
        </w:rPr>
        <w:t>С - размер выплаты, осуществляемой конкретному работнику учреждения в плановом периоде;</w:t>
      </w:r>
    </w:p>
    <w:p w:rsidR="00B348D1" w:rsidRPr="002D61FE" w:rsidRDefault="00B348D1" w:rsidP="00B348D1">
      <w:pPr>
        <w:pStyle w:val="ConsPlusNormal0"/>
        <w:ind w:firstLine="709"/>
        <w:jc w:val="both"/>
        <w:rPr>
          <w:rFonts w:ascii="Arial" w:hAnsi="Arial" w:cs="Arial"/>
        </w:rPr>
      </w:pPr>
      <w:r w:rsidRPr="002D61FE">
        <w:rPr>
          <w:rFonts w:ascii="Arial" w:hAnsi="Arial" w:cs="Arial"/>
        </w:rPr>
        <w:t>С</w:t>
      </w:r>
      <w:r w:rsidRPr="002D61FE">
        <w:rPr>
          <w:rFonts w:ascii="Arial" w:hAnsi="Arial" w:cs="Arial"/>
          <w:vertAlign w:val="subscript"/>
        </w:rPr>
        <w:t>1балла</w:t>
      </w:r>
      <w:r w:rsidRPr="002D61FE">
        <w:rPr>
          <w:rFonts w:ascii="Arial" w:hAnsi="Arial" w:cs="Arial"/>
        </w:rPr>
        <w:t xml:space="preserve"> - стоимость для определения размеров стимулирующих выплат на плановый период;</w:t>
      </w:r>
    </w:p>
    <w:p w:rsidR="00B348D1" w:rsidRPr="002D61FE" w:rsidRDefault="00B348D1" w:rsidP="00B348D1">
      <w:pPr>
        <w:pStyle w:val="ConsPlusNormal0"/>
        <w:ind w:firstLine="709"/>
        <w:jc w:val="both"/>
        <w:rPr>
          <w:rFonts w:ascii="Arial" w:hAnsi="Arial" w:cs="Arial"/>
        </w:rPr>
      </w:pPr>
      <w:proofErr w:type="spellStart"/>
      <w:r w:rsidRPr="002D61FE">
        <w:rPr>
          <w:rFonts w:ascii="Arial" w:hAnsi="Arial" w:cs="Arial"/>
        </w:rPr>
        <w:t>Б</w:t>
      </w:r>
      <w:r w:rsidRPr="002D61FE">
        <w:rPr>
          <w:rFonts w:ascii="Arial" w:hAnsi="Arial" w:cs="Arial"/>
          <w:vertAlign w:val="subscript"/>
        </w:rPr>
        <w:t>i</w:t>
      </w:r>
      <w:proofErr w:type="spellEnd"/>
      <w:r w:rsidRPr="002D61FE">
        <w:rPr>
          <w:rFonts w:ascii="Arial" w:hAnsi="Arial" w:cs="Arial"/>
        </w:rPr>
        <w:t xml:space="preserve"> - количество баллов по результатам оценки труда i-</w:t>
      </w:r>
      <w:proofErr w:type="spellStart"/>
      <w:r w:rsidRPr="002D61FE">
        <w:rPr>
          <w:rFonts w:ascii="Arial" w:hAnsi="Arial" w:cs="Arial"/>
        </w:rPr>
        <w:t>го</w:t>
      </w:r>
      <w:proofErr w:type="spellEnd"/>
      <w:r w:rsidRPr="002D61FE">
        <w:rPr>
          <w:rFonts w:ascii="Arial" w:hAnsi="Arial" w:cs="Arial"/>
        </w:rPr>
        <w:t xml:space="preserve"> работника учреждения, исчисленное в суммовом выражении по показателям оценки за отчетный период.</w:t>
      </w:r>
    </w:p>
    <w:p w:rsidR="00B348D1" w:rsidRPr="002D61FE" w:rsidRDefault="00B348D1" w:rsidP="00B348D1">
      <w:pPr>
        <w:pStyle w:val="ConsPlusNormal0"/>
        <w:ind w:firstLine="709"/>
        <w:jc w:val="both"/>
        <w:rPr>
          <w:rFonts w:ascii="Arial" w:hAnsi="Arial" w:cs="Arial"/>
        </w:rPr>
      </w:pPr>
    </w:p>
    <w:p w:rsidR="00B348D1" w:rsidRPr="002D61FE" w:rsidRDefault="00B348D1" w:rsidP="00B348D1">
      <w:pPr>
        <w:pStyle w:val="ConsPlusNormal0"/>
        <w:ind w:firstLine="709"/>
        <w:jc w:val="center"/>
        <w:rPr>
          <w:rFonts w:ascii="Arial" w:hAnsi="Arial" w:cs="Arial"/>
        </w:rPr>
      </w:pPr>
      <w:r w:rsidRPr="002D61FE">
        <w:rPr>
          <w:rFonts w:ascii="Arial" w:hAnsi="Arial" w:cs="Arial"/>
          <w:noProof/>
          <w:position w:val="-28"/>
        </w:rPr>
        <w:lastRenderedPageBreak/>
        <w:drawing>
          <wp:inline distT="0" distB="0" distL="0" distR="0" wp14:anchorId="33CD5E44" wp14:editId="68A62C45">
            <wp:extent cx="1842135" cy="51879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2135" cy="518795"/>
                    </a:xfrm>
                    <a:prstGeom prst="rect">
                      <a:avLst/>
                    </a:prstGeom>
                    <a:noFill/>
                    <a:ln>
                      <a:noFill/>
                    </a:ln>
                  </pic:spPr>
                </pic:pic>
              </a:graphicData>
            </a:graphic>
          </wp:inline>
        </w:drawing>
      </w:r>
    </w:p>
    <w:p w:rsidR="00B348D1" w:rsidRPr="002D61FE" w:rsidRDefault="00B348D1" w:rsidP="00B348D1">
      <w:pPr>
        <w:pStyle w:val="ConsPlusNormal0"/>
        <w:ind w:firstLine="709"/>
        <w:jc w:val="both"/>
        <w:rPr>
          <w:rFonts w:ascii="Arial" w:hAnsi="Arial" w:cs="Arial"/>
        </w:rPr>
      </w:pPr>
    </w:p>
    <w:p w:rsidR="00B348D1" w:rsidRPr="002D61FE" w:rsidRDefault="00B348D1" w:rsidP="00B348D1">
      <w:pPr>
        <w:pStyle w:val="ConsPlusNormal0"/>
        <w:ind w:firstLine="709"/>
        <w:jc w:val="both"/>
        <w:rPr>
          <w:rFonts w:ascii="Arial" w:hAnsi="Arial" w:cs="Arial"/>
        </w:rPr>
      </w:pPr>
      <w:r w:rsidRPr="002D61FE">
        <w:rPr>
          <w:rFonts w:ascii="Arial" w:hAnsi="Arial" w:cs="Arial"/>
        </w:rPr>
        <w:t>где:</w:t>
      </w:r>
    </w:p>
    <w:p w:rsidR="00B348D1" w:rsidRPr="002D61FE" w:rsidRDefault="00B348D1" w:rsidP="00B348D1">
      <w:pPr>
        <w:pStyle w:val="ConsPlusNormal0"/>
        <w:ind w:firstLine="709"/>
        <w:jc w:val="both"/>
        <w:rPr>
          <w:rFonts w:ascii="Arial" w:hAnsi="Arial" w:cs="Arial"/>
        </w:rPr>
      </w:pPr>
      <w:proofErr w:type="spellStart"/>
      <w:r w:rsidRPr="002D61FE">
        <w:rPr>
          <w:rFonts w:ascii="Arial" w:hAnsi="Arial" w:cs="Arial"/>
        </w:rPr>
        <w:t>Q</w:t>
      </w:r>
      <w:r w:rsidRPr="002D61FE">
        <w:rPr>
          <w:rFonts w:ascii="Arial" w:hAnsi="Arial" w:cs="Arial"/>
          <w:vertAlign w:val="subscript"/>
        </w:rPr>
        <w:t>стим</w:t>
      </w:r>
      <w:proofErr w:type="spellEnd"/>
      <w:r w:rsidRPr="002D61FE">
        <w:rPr>
          <w:rFonts w:ascii="Arial" w:hAnsi="Arial" w:cs="Arial"/>
          <w:vertAlign w:val="subscript"/>
        </w:rPr>
        <w:t xml:space="preserve"> раб.</w:t>
      </w:r>
      <w:r w:rsidRPr="002D61FE">
        <w:rPr>
          <w:rFonts w:ascii="Arial" w:hAnsi="Arial" w:cs="Arial"/>
        </w:rPr>
        <w:t xml:space="preserve"> - фонд оплаты труда, предназначенный для осуществления стимулирующих выплат работникам учреждения в месяц в плановом периоде;</w:t>
      </w:r>
    </w:p>
    <w:p w:rsidR="00B348D1" w:rsidRPr="002D61FE" w:rsidRDefault="00B348D1" w:rsidP="00B348D1">
      <w:pPr>
        <w:pStyle w:val="ConsPlusNormal0"/>
        <w:ind w:firstLine="709"/>
        <w:jc w:val="both"/>
        <w:rPr>
          <w:rFonts w:ascii="Arial" w:hAnsi="Arial" w:cs="Arial"/>
        </w:rPr>
      </w:pPr>
      <w:r w:rsidRPr="002D61FE">
        <w:rPr>
          <w:rFonts w:ascii="Arial" w:hAnsi="Arial" w:cs="Arial"/>
        </w:rPr>
        <w:t>n - количество физических лиц учреждения, подлежащих оценке за отчетный период (год, квартал, месяц), за исключением руководителя учреждения.</w:t>
      </w:r>
    </w:p>
    <w:p w:rsidR="00B348D1" w:rsidRPr="002D61FE" w:rsidRDefault="00B348D1" w:rsidP="00B348D1">
      <w:pPr>
        <w:pStyle w:val="ConsPlusNormal0"/>
        <w:ind w:firstLine="709"/>
        <w:jc w:val="both"/>
        <w:rPr>
          <w:rFonts w:ascii="Arial" w:hAnsi="Arial" w:cs="Arial"/>
        </w:rPr>
      </w:pPr>
    </w:p>
    <w:p w:rsidR="00B348D1" w:rsidRPr="002D61FE" w:rsidRDefault="00B348D1" w:rsidP="00B348D1">
      <w:pPr>
        <w:pStyle w:val="ConsPlusNormal0"/>
        <w:ind w:firstLine="709"/>
        <w:jc w:val="center"/>
        <w:rPr>
          <w:rFonts w:ascii="Arial" w:hAnsi="Arial" w:cs="Arial"/>
        </w:rPr>
      </w:pPr>
      <w:proofErr w:type="spellStart"/>
      <w:r w:rsidRPr="002D61FE">
        <w:rPr>
          <w:rFonts w:ascii="Arial" w:hAnsi="Arial" w:cs="Arial"/>
        </w:rPr>
        <w:t>Q</w:t>
      </w:r>
      <w:r w:rsidRPr="002D61FE">
        <w:rPr>
          <w:rFonts w:ascii="Arial" w:hAnsi="Arial" w:cs="Arial"/>
          <w:vertAlign w:val="subscript"/>
        </w:rPr>
        <w:t>стим</w:t>
      </w:r>
      <w:proofErr w:type="spellEnd"/>
      <w:r w:rsidRPr="002D61FE">
        <w:rPr>
          <w:rFonts w:ascii="Arial" w:hAnsi="Arial" w:cs="Arial"/>
          <w:vertAlign w:val="subscript"/>
        </w:rPr>
        <w:t xml:space="preserve"> раб.</w:t>
      </w:r>
      <w:r w:rsidRPr="002D61FE">
        <w:rPr>
          <w:rFonts w:ascii="Arial" w:hAnsi="Arial" w:cs="Arial"/>
        </w:rPr>
        <w:t xml:space="preserve"> = </w:t>
      </w:r>
      <w:proofErr w:type="spellStart"/>
      <w:r w:rsidRPr="002D61FE">
        <w:rPr>
          <w:rFonts w:ascii="Arial" w:hAnsi="Arial" w:cs="Arial"/>
        </w:rPr>
        <w:t>Q</w:t>
      </w:r>
      <w:r w:rsidRPr="002D61FE">
        <w:rPr>
          <w:rFonts w:ascii="Arial" w:hAnsi="Arial" w:cs="Arial"/>
          <w:vertAlign w:val="subscript"/>
        </w:rPr>
        <w:t>зп</w:t>
      </w:r>
      <w:proofErr w:type="spellEnd"/>
      <w:r w:rsidRPr="002D61FE">
        <w:rPr>
          <w:rFonts w:ascii="Arial" w:hAnsi="Arial" w:cs="Arial"/>
        </w:rPr>
        <w:t xml:space="preserve"> - </w:t>
      </w:r>
      <w:proofErr w:type="spellStart"/>
      <w:r w:rsidRPr="002D61FE">
        <w:rPr>
          <w:rFonts w:ascii="Arial" w:hAnsi="Arial" w:cs="Arial"/>
        </w:rPr>
        <w:t>Q</w:t>
      </w:r>
      <w:r w:rsidRPr="002D61FE">
        <w:rPr>
          <w:rFonts w:ascii="Arial" w:hAnsi="Arial" w:cs="Arial"/>
          <w:vertAlign w:val="subscript"/>
        </w:rPr>
        <w:t>гар</w:t>
      </w:r>
      <w:proofErr w:type="spellEnd"/>
      <w:r w:rsidRPr="002D61FE">
        <w:rPr>
          <w:rFonts w:ascii="Arial" w:hAnsi="Arial" w:cs="Arial"/>
        </w:rPr>
        <w:t xml:space="preserve"> - </w:t>
      </w:r>
      <w:proofErr w:type="spellStart"/>
      <w:r w:rsidRPr="002D61FE">
        <w:rPr>
          <w:rFonts w:ascii="Arial" w:hAnsi="Arial" w:cs="Arial"/>
        </w:rPr>
        <w:t>Q</w:t>
      </w:r>
      <w:r w:rsidRPr="002D61FE">
        <w:rPr>
          <w:rFonts w:ascii="Arial" w:hAnsi="Arial" w:cs="Arial"/>
          <w:vertAlign w:val="subscript"/>
        </w:rPr>
        <w:t>отп</w:t>
      </w:r>
      <w:proofErr w:type="spellEnd"/>
      <w:r w:rsidRPr="002D61FE">
        <w:rPr>
          <w:rFonts w:ascii="Arial" w:hAnsi="Arial" w:cs="Arial"/>
        </w:rPr>
        <w:t>,</w:t>
      </w:r>
    </w:p>
    <w:p w:rsidR="00B348D1" w:rsidRPr="002D61FE" w:rsidRDefault="00B348D1" w:rsidP="00B348D1">
      <w:pPr>
        <w:pStyle w:val="ConsPlusNormal0"/>
        <w:ind w:firstLine="709"/>
        <w:jc w:val="both"/>
        <w:rPr>
          <w:rFonts w:ascii="Arial" w:hAnsi="Arial" w:cs="Arial"/>
        </w:rPr>
      </w:pPr>
    </w:p>
    <w:p w:rsidR="00B348D1" w:rsidRPr="002D61FE" w:rsidRDefault="00B348D1" w:rsidP="00B348D1">
      <w:pPr>
        <w:pStyle w:val="ConsPlusNormal0"/>
        <w:ind w:firstLine="709"/>
        <w:jc w:val="both"/>
        <w:rPr>
          <w:rFonts w:ascii="Arial" w:hAnsi="Arial" w:cs="Arial"/>
        </w:rPr>
      </w:pPr>
      <w:r w:rsidRPr="002D61FE">
        <w:rPr>
          <w:rFonts w:ascii="Arial" w:hAnsi="Arial" w:cs="Arial"/>
        </w:rPr>
        <w:t>где:</w:t>
      </w:r>
    </w:p>
    <w:p w:rsidR="00B348D1" w:rsidRPr="002D61FE" w:rsidRDefault="00B348D1" w:rsidP="00B348D1">
      <w:pPr>
        <w:pStyle w:val="ConsPlusNormal0"/>
        <w:ind w:firstLine="709"/>
        <w:jc w:val="both"/>
        <w:rPr>
          <w:rFonts w:ascii="Arial" w:hAnsi="Arial" w:cs="Arial"/>
        </w:rPr>
      </w:pPr>
      <w:proofErr w:type="spellStart"/>
      <w:r w:rsidRPr="002D61FE">
        <w:rPr>
          <w:rFonts w:ascii="Arial" w:hAnsi="Arial" w:cs="Arial"/>
        </w:rPr>
        <w:t>Q</w:t>
      </w:r>
      <w:r w:rsidRPr="002D61FE">
        <w:rPr>
          <w:rFonts w:ascii="Arial" w:hAnsi="Arial" w:cs="Arial"/>
          <w:vertAlign w:val="subscript"/>
        </w:rPr>
        <w:t>зп</w:t>
      </w:r>
      <w:proofErr w:type="spellEnd"/>
      <w:r w:rsidRPr="002D61FE">
        <w:rPr>
          <w:rFonts w:ascii="Arial" w:hAnsi="Arial" w:cs="Arial"/>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B348D1" w:rsidRPr="002D61FE" w:rsidRDefault="00B348D1" w:rsidP="00B348D1">
      <w:pPr>
        <w:pStyle w:val="ConsPlusNormal0"/>
        <w:ind w:firstLine="709"/>
        <w:jc w:val="both"/>
        <w:rPr>
          <w:rFonts w:ascii="Arial" w:hAnsi="Arial" w:cs="Arial"/>
        </w:rPr>
      </w:pPr>
      <w:proofErr w:type="spellStart"/>
      <w:r w:rsidRPr="002D61FE">
        <w:rPr>
          <w:rFonts w:ascii="Arial" w:hAnsi="Arial" w:cs="Arial"/>
        </w:rPr>
        <w:t>Q</w:t>
      </w:r>
      <w:r w:rsidRPr="002D61FE">
        <w:rPr>
          <w:rFonts w:ascii="Arial" w:hAnsi="Arial" w:cs="Arial"/>
          <w:vertAlign w:val="subscript"/>
        </w:rPr>
        <w:t>гар</w:t>
      </w:r>
      <w:proofErr w:type="spellEnd"/>
      <w:r w:rsidRPr="002D61FE">
        <w:rPr>
          <w:rFonts w:ascii="Arial" w:hAnsi="Arial" w:cs="Arial"/>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B348D1" w:rsidRPr="002D61FE" w:rsidRDefault="00B348D1" w:rsidP="00B348D1">
      <w:pPr>
        <w:pStyle w:val="ConsPlusNormal0"/>
        <w:ind w:firstLine="709"/>
        <w:jc w:val="both"/>
        <w:rPr>
          <w:rFonts w:ascii="Arial" w:hAnsi="Arial" w:cs="Arial"/>
        </w:rPr>
      </w:pPr>
      <w:proofErr w:type="spellStart"/>
      <w:r w:rsidRPr="002D61FE">
        <w:rPr>
          <w:rFonts w:ascii="Arial" w:hAnsi="Arial" w:cs="Arial"/>
        </w:rPr>
        <w:t>Q</w:t>
      </w:r>
      <w:r w:rsidRPr="002D61FE">
        <w:rPr>
          <w:rFonts w:ascii="Arial" w:hAnsi="Arial" w:cs="Arial"/>
          <w:vertAlign w:val="subscript"/>
        </w:rPr>
        <w:t>отп</w:t>
      </w:r>
      <w:proofErr w:type="spellEnd"/>
      <w:r w:rsidRPr="002D61FE">
        <w:rPr>
          <w:rFonts w:ascii="Arial" w:hAnsi="Arial" w:cs="Arial"/>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783346" w:rsidRPr="002D61FE" w:rsidRDefault="00783346">
      <w:pPr>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8</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администрации </w:t>
      </w:r>
      <w:proofErr w:type="spellStart"/>
      <w:r w:rsidRPr="002D61FE">
        <w:rPr>
          <w:rFonts w:ascii="Arial" w:eastAsia="Times New Roman" w:hAnsi="Arial" w:cs="Arial"/>
          <w:color w:val="000000"/>
          <w:sz w:val="24"/>
          <w:szCs w:val="24"/>
          <w:lang w:eastAsia="ru-RU"/>
        </w:rPr>
        <w:t>Тасеевского</w:t>
      </w:r>
      <w:proofErr w:type="spellEnd"/>
      <w:r w:rsidRPr="002D61FE">
        <w:rPr>
          <w:rFonts w:ascii="Arial" w:eastAsia="Times New Roman" w:hAnsi="Arial" w:cs="Arial"/>
          <w:color w:val="000000"/>
          <w:sz w:val="24"/>
          <w:szCs w:val="24"/>
          <w:lang w:eastAsia="ru-RU"/>
        </w:rPr>
        <w:t xml:space="preserve"> района</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8F6E05" w:rsidRPr="002D61FE" w:rsidRDefault="008F6E05" w:rsidP="007045EE">
      <w:pPr>
        <w:spacing w:after="0" w:line="240" w:lineRule="auto"/>
        <w:ind w:firstLine="709"/>
        <w:jc w:val="center"/>
        <w:rPr>
          <w:rFonts w:ascii="Arial" w:eastAsia="Times New Roman" w:hAnsi="Arial" w:cs="Arial"/>
          <w:color w:val="000000"/>
          <w:sz w:val="24"/>
          <w:szCs w:val="24"/>
          <w:lang w:eastAsia="ru-RU"/>
        </w:rPr>
      </w:pPr>
    </w:p>
    <w:p w:rsidR="008F6E05" w:rsidRPr="002D61FE" w:rsidRDefault="008F6E05" w:rsidP="008F6E05">
      <w:pPr>
        <w:spacing w:after="0" w:line="240" w:lineRule="auto"/>
        <w:ind w:firstLine="709"/>
        <w:jc w:val="center"/>
        <w:rPr>
          <w:rFonts w:ascii="Arial" w:eastAsia="Times New Roman" w:hAnsi="Arial" w:cs="Arial"/>
          <w:color w:val="1F497D" w:themeColor="text2"/>
          <w:sz w:val="24"/>
          <w:szCs w:val="24"/>
          <w:lang w:eastAsia="ru-RU"/>
        </w:rPr>
      </w:pPr>
      <w:r w:rsidRPr="002D61FE">
        <w:rPr>
          <w:rFonts w:ascii="Arial" w:eastAsia="Times New Roman" w:hAnsi="Arial" w:cs="Arial"/>
          <w:color w:val="1F497D" w:themeColor="text2"/>
          <w:sz w:val="24"/>
          <w:szCs w:val="24"/>
          <w:lang w:eastAsia="ru-RU"/>
        </w:rPr>
        <w:t xml:space="preserve">(в редакции постановлений </w:t>
      </w:r>
      <w:hyperlink r:id="rId37" w:tgtFrame="_blank" w:history="1">
        <w:r w:rsidRPr="002D61FE">
          <w:rPr>
            <w:rFonts w:ascii="Arial" w:eastAsia="Times New Roman" w:hAnsi="Arial" w:cs="Arial"/>
            <w:color w:val="1F497D" w:themeColor="text2"/>
            <w:sz w:val="24"/>
            <w:szCs w:val="24"/>
            <w:lang w:eastAsia="ru-RU"/>
          </w:rPr>
          <w:t>от 01.11.2018 № 667, от 06.02.2019 № 70</w:t>
        </w:r>
      </w:hyperlink>
      <w:r w:rsidRPr="002D61FE">
        <w:rPr>
          <w:rFonts w:ascii="Arial" w:eastAsia="Times New Roman" w:hAnsi="Arial" w:cs="Arial"/>
          <w:color w:val="1F497D" w:themeColor="text2"/>
          <w:sz w:val="24"/>
          <w:szCs w:val="24"/>
          <w:lang w:eastAsia="ru-RU"/>
        </w:rPr>
        <w:t>)</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p>
    <w:tbl>
      <w:tblPr>
        <w:tblW w:w="10314" w:type="dxa"/>
        <w:tblCellMar>
          <w:left w:w="0" w:type="dxa"/>
          <w:right w:w="0" w:type="dxa"/>
        </w:tblCellMar>
        <w:tblLook w:val="04A0" w:firstRow="1" w:lastRow="0" w:firstColumn="1" w:lastColumn="0" w:noHBand="0" w:noVBand="1"/>
      </w:tblPr>
      <w:tblGrid>
        <w:gridCol w:w="646"/>
        <w:gridCol w:w="3931"/>
        <w:gridCol w:w="1729"/>
        <w:gridCol w:w="1281"/>
        <w:gridCol w:w="1281"/>
        <w:gridCol w:w="1446"/>
      </w:tblGrid>
      <w:tr w:rsidR="007045EE" w:rsidRPr="002D61FE" w:rsidTr="00655310">
        <w:tc>
          <w:tcPr>
            <w:tcW w:w="6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w:t>
            </w: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п/п</w:t>
            </w:r>
          </w:p>
        </w:tc>
        <w:tc>
          <w:tcPr>
            <w:tcW w:w="39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Учреждения</w:t>
            </w:r>
          </w:p>
        </w:tc>
        <w:tc>
          <w:tcPr>
            <w:tcW w:w="570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7045EE" w:rsidRPr="002D61FE" w:rsidTr="006553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 группа по оплате труда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II группа по оплате труда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III группа по оплате труда</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IV группа по оплате труда</w:t>
            </w:r>
          </w:p>
        </w:tc>
      </w:tr>
      <w:tr w:rsidR="007045EE" w:rsidRPr="002D61FE" w:rsidTr="00655310">
        <w:trPr>
          <w:trHeight w:val="385"/>
        </w:trPr>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655310">
        <w:trPr>
          <w:trHeight w:val="1127"/>
        </w:trPr>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1.</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Учреждения, подведомственные отделу образования администрации Тасеевского района</w:t>
            </w:r>
          </w:p>
        </w:tc>
        <w:tc>
          <w:tcPr>
            <w:tcW w:w="17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1,9 – 3,0</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1,6 – 1,8</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1,3 – 1,5</w:t>
            </w:r>
          </w:p>
        </w:tc>
        <w:tc>
          <w:tcPr>
            <w:tcW w:w="14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1,0-1,2</w:t>
            </w:r>
          </w:p>
        </w:tc>
      </w:tr>
    </w:tbl>
    <w:p w:rsidR="008F6E05" w:rsidRPr="002D61FE" w:rsidRDefault="008F6E05">
      <w:pPr>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9</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ПОКАЗАТЕЛИ ДЛЯ ОТНЕСЕНИЯ УЧРЕЖДЕНИЙ К ГРУППАМ ПО ОПЛАТЕ ТРУДА РУКОВОДИТЕЛЕЙ УЧРЕЖДЕНИЙ</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1.К показателям для отнесения учреждений к группам по оплате труда руководителей учреждений относятся показатели, характеризующие масштаб учреждения, в том числе:</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численность работников учреждения;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количество обучающихся (воспитанников);</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показатели, значительно осложняющие работу по руководству учреждением.</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3.Учреждения относятся к I, II, III или IV группе по оплате труда руководителей по сумме баллов, определенных на основе показателей деятельности, установленных пунктами 7 и 8 настоящего приложения.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4.Группа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 этом контингент обучающихся (воспитанников) учреждений определяется по общеобразовательным учреждениям по списочному составу на начало учебного года.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5.1. 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6. Показатели для отнесения образовательных учреждений к группам по оплате труда руководителей учреждений:</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10208" w:type="dxa"/>
        <w:tblCellMar>
          <w:left w:w="0" w:type="dxa"/>
          <w:right w:w="0" w:type="dxa"/>
        </w:tblCellMar>
        <w:tblLook w:val="04A0" w:firstRow="1" w:lastRow="0" w:firstColumn="1" w:lastColumn="0" w:noHBand="0" w:noVBand="1"/>
      </w:tblPr>
      <w:tblGrid>
        <w:gridCol w:w="581"/>
        <w:gridCol w:w="4242"/>
        <w:gridCol w:w="3135"/>
        <w:gridCol w:w="2250"/>
      </w:tblGrid>
      <w:tr w:rsidR="007045EE" w:rsidRPr="002D61FE"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w:t>
            </w:r>
          </w:p>
          <w:p w:rsidR="007045EE"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w:t>
            </w:r>
            <w:r w:rsidR="007045EE" w:rsidRPr="002D61FE">
              <w:rPr>
                <w:rFonts w:ascii="Arial" w:eastAsia="Times New Roman" w:hAnsi="Arial" w:cs="Arial"/>
                <w:sz w:val="24"/>
                <w:szCs w:val="24"/>
                <w:lang w:eastAsia="ru-RU"/>
              </w:rPr>
              <w:t>/п</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 показателя</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Условия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баллов</w:t>
            </w:r>
          </w:p>
        </w:tc>
      </w:tr>
      <w:tr w:rsidR="007045EE" w:rsidRPr="002D61FE"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r>
      <w:tr w:rsidR="007045EE" w:rsidRPr="002D61FE"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обучающихся в учреждениях</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0, 3</w:t>
            </w:r>
          </w:p>
        </w:tc>
      </w:tr>
      <w:tr w:rsidR="007045EE" w:rsidRPr="002D61FE"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обучающихся из числа детей-сирот и детей, оставшихся без попечения родителей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Из расчета за каждого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tc>
      </w:tr>
      <w:tr w:rsidR="007045EE" w:rsidRPr="002D61FE" w:rsidTr="00ED3856">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лицензированных образовательных программ, реализуемых в текущем учебном году</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каждую программу</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tc>
      </w:tr>
      <w:tr w:rsidR="007045EE" w:rsidRPr="002D61FE" w:rsidTr="00ED3856">
        <w:trPr>
          <w:trHeight w:val="304"/>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4.</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работников в учреждении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работника, имеющего:</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-первую квалификационную категорию</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-высшую квалификационную категорию</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-учёную степень</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ED3856">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c>
          <w:tcPr>
            <w:tcW w:w="43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филиалов учреждения</w:t>
            </w:r>
            <w:r w:rsidRPr="002D61FE">
              <w:rPr>
                <w:rFonts w:ascii="Arial" w:eastAsia="Times New Roman" w:hAnsi="Arial" w:cs="Arial"/>
                <w:sz w:val="24"/>
                <w:szCs w:val="24"/>
                <w:lang w:eastAsia="ru-RU"/>
              </w:rPr>
              <w:br/>
              <w:t>с количеством обучающихся (воспитанников), слушателей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каждое указанное структурное подразделение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 50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 100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100 до 200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rPr>
                <w:rFonts w:ascii="Arial" w:eastAsia="Times New Roman" w:hAnsi="Arial" w:cs="Arial"/>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Свыше 200 человек</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7045EE" w:rsidRPr="002D61FE" w:rsidTr="00ED3856">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 учреждениях спортивной направленности: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каждую группу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Спортивно-оздоровительных групп и групп начальной подготовки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Учебно-тренировочных групп, групп спортивного совершенствования</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ED3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Групп высшего спортивного мастерства</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 дополнительно</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4,5</w:t>
            </w:r>
          </w:p>
        </w:tc>
      </w:tr>
      <w:tr w:rsidR="007045EE" w:rsidRPr="002D61FE" w:rsidTr="00ED3856">
        <w:trPr>
          <w:trHeight w:val="568"/>
        </w:trPr>
        <w:tc>
          <w:tcPr>
            <w:tcW w:w="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оборудованных и используемых в образовательном процессе учебных кабинетов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кабинет</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ED385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8F6E05">
            <w:pPr>
              <w:spacing w:after="0" w:line="240" w:lineRule="auto"/>
              <w:jc w:val="center"/>
              <w:rPr>
                <w:rFonts w:ascii="Arial" w:eastAsia="Times New Roman" w:hAnsi="Arial" w:cs="Arial"/>
                <w:sz w:val="24"/>
                <w:szCs w:val="24"/>
                <w:lang w:eastAsia="ru-RU"/>
              </w:rPr>
            </w:pP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оборудованных и используемых помещений для разных видов активности (изостудия, театральная студия, «Комната сказок», зимний сад и др.) в дошкольных образовательных учреждениях</w:t>
            </w:r>
          </w:p>
        </w:tc>
        <w:tc>
          <w:tcPr>
            <w:tcW w:w="326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8F6E05" w:rsidRPr="002D61FE" w:rsidTr="00ED3856">
        <w:trPr>
          <w:trHeight w:val="565"/>
        </w:trPr>
        <w:tc>
          <w:tcPr>
            <w:tcW w:w="586"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8F6E05"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w:t>
            </w:r>
          </w:p>
        </w:tc>
        <w:tc>
          <w:tcPr>
            <w:tcW w:w="4342" w:type="dxa"/>
            <w:tcBorders>
              <w:top w:val="single" w:sz="6" w:space="0" w:color="000000"/>
              <w:left w:val="single" w:sz="6" w:space="0" w:color="000000"/>
              <w:right w:val="single" w:sz="4" w:space="0" w:color="auto"/>
            </w:tcBorders>
            <w:tcMar>
              <w:top w:w="0" w:type="dxa"/>
              <w:left w:w="108" w:type="dxa"/>
              <w:bottom w:w="0" w:type="dxa"/>
              <w:right w:w="108" w:type="dxa"/>
            </w:tcMar>
            <w:hideMark/>
          </w:tcPr>
          <w:p w:rsidR="008F6E05" w:rsidRPr="002D61FE" w:rsidRDefault="008F6E05"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Наличие оборудованных и используемых в образовательном процессе: </w:t>
            </w:r>
          </w:p>
        </w:tc>
        <w:tc>
          <w:tcPr>
            <w:tcW w:w="3261" w:type="dxa"/>
            <w:tcBorders>
              <w:top w:val="single" w:sz="4" w:space="0" w:color="auto"/>
              <w:left w:val="single" w:sz="4" w:space="0" w:color="auto"/>
              <w:right w:val="single" w:sz="4" w:space="0" w:color="auto"/>
            </w:tcBorders>
            <w:tcMar>
              <w:top w:w="0" w:type="dxa"/>
              <w:left w:w="108" w:type="dxa"/>
              <w:bottom w:w="0" w:type="dxa"/>
              <w:right w:w="108" w:type="dxa"/>
            </w:tcMar>
            <w:hideMark/>
          </w:tcPr>
          <w:p w:rsidR="008F6E05" w:rsidRPr="002D61FE" w:rsidRDefault="008F6E05" w:rsidP="008F6E05">
            <w:pPr>
              <w:spacing w:after="0" w:line="240" w:lineRule="auto"/>
              <w:jc w:val="both"/>
              <w:rPr>
                <w:rFonts w:ascii="Arial" w:eastAsia="Times New Roman" w:hAnsi="Arial" w:cs="Arial"/>
                <w:sz w:val="24"/>
                <w:szCs w:val="24"/>
                <w:lang w:eastAsia="ru-RU"/>
              </w:rPr>
            </w:pPr>
          </w:p>
        </w:tc>
        <w:tc>
          <w:tcPr>
            <w:tcW w:w="2019" w:type="dxa"/>
            <w:tcBorders>
              <w:top w:val="single" w:sz="6" w:space="0" w:color="000000"/>
              <w:left w:val="single" w:sz="4" w:space="0" w:color="auto"/>
              <w:right w:val="single" w:sz="6" w:space="0" w:color="000000"/>
            </w:tcBorders>
            <w:tcMar>
              <w:top w:w="0" w:type="dxa"/>
              <w:left w:w="108" w:type="dxa"/>
              <w:bottom w:w="0" w:type="dxa"/>
              <w:right w:w="108" w:type="dxa"/>
            </w:tcMar>
            <w:hideMark/>
          </w:tcPr>
          <w:p w:rsidR="008F6E05" w:rsidRPr="002D61FE" w:rsidRDefault="008F6E05" w:rsidP="008F6E05">
            <w:pPr>
              <w:spacing w:after="0" w:line="240" w:lineRule="auto"/>
              <w:jc w:val="center"/>
              <w:rPr>
                <w:rFonts w:ascii="Arial" w:eastAsia="Times New Roman" w:hAnsi="Arial" w:cs="Arial"/>
                <w:sz w:val="24"/>
                <w:szCs w:val="24"/>
                <w:lang w:eastAsia="ru-RU"/>
              </w:rPr>
            </w:pPr>
          </w:p>
        </w:tc>
      </w:tr>
      <w:tr w:rsidR="008F6E05" w:rsidRPr="002D61FE" w:rsidTr="00ED3856">
        <w:trPr>
          <w:trHeight w:val="1082"/>
        </w:trPr>
        <w:tc>
          <w:tcPr>
            <w:tcW w:w="586" w:type="dxa"/>
            <w:vMerge/>
            <w:tcBorders>
              <w:left w:val="single" w:sz="6" w:space="0" w:color="000000"/>
              <w:right w:val="single" w:sz="6" w:space="0" w:color="000000"/>
            </w:tcBorders>
            <w:tcMar>
              <w:top w:w="0" w:type="dxa"/>
              <w:left w:w="108" w:type="dxa"/>
              <w:bottom w:w="0" w:type="dxa"/>
              <w:right w:w="108" w:type="dxa"/>
            </w:tcMar>
          </w:tcPr>
          <w:p w:rsidR="008F6E05" w:rsidRPr="002D61FE" w:rsidRDefault="008F6E05" w:rsidP="008F6E05">
            <w:pPr>
              <w:spacing w:after="0" w:line="240" w:lineRule="auto"/>
              <w:jc w:val="center"/>
              <w:rPr>
                <w:rFonts w:ascii="Arial" w:eastAsia="Times New Roman" w:hAnsi="Arial" w:cs="Arial"/>
                <w:sz w:val="24"/>
                <w:szCs w:val="24"/>
                <w:lang w:eastAsia="ru-RU"/>
              </w:rPr>
            </w:pPr>
          </w:p>
        </w:tc>
        <w:tc>
          <w:tcPr>
            <w:tcW w:w="4342" w:type="dxa"/>
            <w:tcBorders>
              <w:left w:val="single" w:sz="6" w:space="0" w:color="000000"/>
              <w:right w:val="single" w:sz="4" w:space="0" w:color="auto"/>
            </w:tcBorders>
            <w:tcMar>
              <w:top w:w="0" w:type="dxa"/>
              <w:left w:w="108" w:type="dxa"/>
              <w:bottom w:w="0" w:type="dxa"/>
              <w:right w:w="108" w:type="dxa"/>
            </w:tcMar>
          </w:tcPr>
          <w:p w:rsidR="008F6E05" w:rsidRPr="002D61FE" w:rsidRDefault="008F6E05"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спортивной площадки, хоккейной коробки, бассейна, гимнастического городка, полосы препятствий и других спортивных сооружений (в зависимости от их состояния и степени использования);</w:t>
            </w:r>
          </w:p>
        </w:tc>
        <w:tc>
          <w:tcPr>
            <w:tcW w:w="3261" w:type="dxa"/>
            <w:tcBorders>
              <w:left w:val="single" w:sz="4" w:space="0" w:color="auto"/>
              <w:right w:val="single" w:sz="6" w:space="0" w:color="000000"/>
            </w:tcBorders>
            <w:tcMar>
              <w:top w:w="0" w:type="dxa"/>
              <w:left w:w="108" w:type="dxa"/>
              <w:bottom w:w="0" w:type="dxa"/>
              <w:right w:w="108" w:type="dxa"/>
            </w:tcMar>
            <w:vAlign w:val="center"/>
          </w:tcPr>
          <w:p w:rsidR="008F6E05"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p w:rsidR="008F6E05" w:rsidRPr="002D61FE" w:rsidRDefault="008F6E05" w:rsidP="008F6E05">
            <w:pPr>
              <w:spacing w:after="0" w:line="240" w:lineRule="auto"/>
              <w:jc w:val="center"/>
              <w:rPr>
                <w:rFonts w:ascii="Arial" w:eastAsia="Times New Roman" w:hAnsi="Arial" w:cs="Arial"/>
                <w:sz w:val="24"/>
                <w:szCs w:val="24"/>
                <w:lang w:eastAsia="ru-RU"/>
              </w:rPr>
            </w:pPr>
          </w:p>
        </w:tc>
        <w:tc>
          <w:tcPr>
            <w:tcW w:w="2019" w:type="dxa"/>
            <w:tcBorders>
              <w:left w:val="single" w:sz="6" w:space="0" w:color="000000"/>
              <w:right w:val="single" w:sz="6" w:space="0" w:color="000000"/>
            </w:tcBorders>
            <w:tcMar>
              <w:top w:w="0" w:type="dxa"/>
              <w:left w:w="108" w:type="dxa"/>
              <w:bottom w:w="0" w:type="dxa"/>
              <w:right w:w="108" w:type="dxa"/>
            </w:tcMar>
            <w:vAlign w:val="center"/>
          </w:tcPr>
          <w:p w:rsidR="008F6E05"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8F6E05" w:rsidRPr="002D61FE" w:rsidTr="00ED3856">
        <w:trPr>
          <w:trHeight w:val="1082"/>
        </w:trPr>
        <w:tc>
          <w:tcPr>
            <w:tcW w:w="586"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8F6E05" w:rsidRPr="002D61FE" w:rsidRDefault="008F6E05" w:rsidP="008F6E05">
            <w:pPr>
              <w:spacing w:after="0" w:line="240" w:lineRule="auto"/>
              <w:jc w:val="center"/>
              <w:rPr>
                <w:rFonts w:ascii="Arial" w:eastAsia="Times New Roman" w:hAnsi="Arial" w:cs="Arial"/>
                <w:sz w:val="24"/>
                <w:szCs w:val="24"/>
                <w:lang w:eastAsia="ru-RU"/>
              </w:rPr>
            </w:pPr>
          </w:p>
        </w:tc>
        <w:tc>
          <w:tcPr>
            <w:tcW w:w="4342" w:type="dxa"/>
            <w:tcBorders>
              <w:left w:val="single" w:sz="6" w:space="0" w:color="000000"/>
              <w:bottom w:val="single" w:sz="6" w:space="0" w:color="000000"/>
              <w:right w:val="single" w:sz="6" w:space="0" w:color="000000"/>
            </w:tcBorders>
            <w:tcMar>
              <w:top w:w="0" w:type="dxa"/>
              <w:left w:w="108" w:type="dxa"/>
              <w:bottom w:w="0" w:type="dxa"/>
              <w:right w:w="108" w:type="dxa"/>
            </w:tcMar>
          </w:tcPr>
          <w:p w:rsidR="008F6E05" w:rsidRPr="002D61FE" w:rsidRDefault="008F6E05"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оборудованных и используемых в образовательном процессе игровых площадок (для дошкольных образовательных учреждений)</w:t>
            </w:r>
          </w:p>
        </w:tc>
        <w:tc>
          <w:tcPr>
            <w:tcW w:w="32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F6E05"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tc>
        <w:tc>
          <w:tcPr>
            <w:tcW w:w="20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F6E05" w:rsidRPr="002D61FE" w:rsidRDefault="008F6E05"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ED3856">
        <w:trPr>
          <w:trHeight w:val="1790"/>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Наличие собственных оборудованных и используемых: здравпункта, медицинского кабинета, изолятора, оздоровительно-восстановительного центра, столовой, кабинета психолога, </w:t>
            </w:r>
            <w:r w:rsidRPr="002D61FE">
              <w:rPr>
                <w:rFonts w:ascii="Arial" w:eastAsia="Times New Roman" w:hAnsi="Arial" w:cs="Arial"/>
                <w:sz w:val="24"/>
                <w:szCs w:val="24"/>
                <w:lang w:eastAsia="ru-RU"/>
              </w:rPr>
              <w:lastRenderedPageBreak/>
              <w:t>логопеда, кухни (для дошкольных образовательных учреждений)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ED3856">
        <w:trPr>
          <w:trHeight w:val="1965"/>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10.</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автотранспортных средств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каждую единицу</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 (аренда, самостоятельное периодическое использование), 10 (самостоятельное систематическое использование)</w:t>
            </w:r>
          </w:p>
        </w:tc>
      </w:tr>
      <w:tr w:rsidR="007045EE" w:rsidRPr="002D61FE" w:rsidTr="00ED3856">
        <w:trPr>
          <w:trHeight w:val="929"/>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11.</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оздоровительных объектов (лагерей)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Палаточный лагерь</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Лагерь дневного пребывания</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ED3856">
        <w:trPr>
          <w:trHeight w:val="1411"/>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12.</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учебно-опытных участков, площадью не менее 0,5 га, теплиц, специализированных учебных мастерских.</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учебно-опытных участков, теплиц для дошкольных образовательных учреждений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p>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p w:rsidR="007045EE" w:rsidRPr="002D61FE" w:rsidRDefault="007045EE" w:rsidP="008F6E05">
            <w:pPr>
              <w:spacing w:after="0" w:line="240" w:lineRule="auto"/>
              <w:jc w:val="center"/>
              <w:rPr>
                <w:rFonts w:ascii="Arial" w:eastAsia="Times New Roman" w:hAnsi="Arial" w:cs="Arial"/>
                <w:sz w:val="24"/>
                <w:szCs w:val="24"/>
                <w:lang w:eastAsia="ru-RU"/>
              </w:rPr>
            </w:pPr>
          </w:p>
        </w:tc>
      </w:tr>
      <w:tr w:rsidR="007045EE" w:rsidRPr="002D61FE" w:rsidTr="00ED3856">
        <w:trPr>
          <w:trHeight w:val="496"/>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13.</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собственных котельной, очистных и других сооружений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каждый вид</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14.</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обучающихся (воспитанников) в учреждениях, посещающих бесплатные секции, кружки, студии, организованные этими учреждениями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 (воспитанника)</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0,5</w:t>
            </w:r>
          </w:p>
        </w:tc>
      </w:tr>
      <w:tr w:rsidR="007045EE" w:rsidRPr="002D61FE"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 учреждениях (классах, группах) общего назначения обучающихся (</w:t>
            </w:r>
            <w:proofErr w:type="spellStart"/>
            <w:proofErr w:type="gramStart"/>
            <w:r w:rsidRPr="002D61FE">
              <w:rPr>
                <w:rFonts w:ascii="Arial" w:eastAsia="Times New Roman" w:hAnsi="Arial" w:cs="Arial"/>
                <w:sz w:val="24"/>
                <w:szCs w:val="24"/>
                <w:lang w:eastAsia="ru-RU"/>
              </w:rPr>
              <w:t>воспитанни</w:t>
            </w:r>
            <w:proofErr w:type="spellEnd"/>
            <w:r w:rsidRPr="002D61FE">
              <w:rPr>
                <w:rFonts w:ascii="Arial" w:eastAsia="Times New Roman" w:hAnsi="Arial" w:cs="Arial"/>
                <w:sz w:val="24"/>
                <w:szCs w:val="24"/>
                <w:lang w:eastAsia="ru-RU"/>
              </w:rPr>
              <w:t>-ков</w:t>
            </w:r>
            <w:proofErr w:type="gramEnd"/>
            <w:r w:rsidRPr="002D61FE">
              <w:rPr>
                <w:rFonts w:ascii="Arial" w:eastAsia="Times New Roman" w:hAnsi="Arial" w:cs="Arial"/>
                <w:sz w:val="24"/>
                <w:szCs w:val="24"/>
                <w:lang w:eastAsia="ru-RU"/>
              </w:rPr>
              <w:t>)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w:t>
            </w:r>
            <w:proofErr w:type="spellStart"/>
            <w:r w:rsidRPr="002D61FE">
              <w:rPr>
                <w:rFonts w:ascii="Arial" w:eastAsia="Times New Roman" w:hAnsi="Arial" w:cs="Arial"/>
                <w:sz w:val="24"/>
                <w:szCs w:val="24"/>
                <w:lang w:eastAsia="ru-RU"/>
              </w:rPr>
              <w:t>ных</w:t>
            </w:r>
            <w:proofErr w:type="spellEnd"/>
            <w:r w:rsidRPr="002D61FE">
              <w:rPr>
                <w:rFonts w:ascii="Arial" w:eastAsia="Times New Roman" w:hAnsi="Arial" w:cs="Arial"/>
                <w:sz w:val="24"/>
                <w:szCs w:val="24"/>
                <w:lang w:eastAsia="ru-RU"/>
              </w:rPr>
              <w:t xml:space="preserve"> учреждений (классов, групп))</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каждого обучающегося (воспитанника)</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r>
      <w:tr w:rsidR="007045EE" w:rsidRPr="002D61FE"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16.</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 учебных заведениях библиотеки с читальным залом</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 15 мест (не менее)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17.</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Работа с внебюджетными средствами (сбор родительской платы)</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полный сбор (не более)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7045EE" w:rsidRPr="002D61FE" w:rsidTr="00ED3856">
        <w:trPr>
          <w:trHeight w:val="277"/>
        </w:trPr>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18.</w:t>
            </w:r>
          </w:p>
        </w:tc>
        <w:tc>
          <w:tcPr>
            <w:tcW w:w="4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Количество разработанных методических пособий за календарный год (при предоставлении доказательных документов)</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8F6E05">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каждое методическое пособие</w:t>
            </w:r>
          </w:p>
        </w:tc>
        <w:tc>
          <w:tcPr>
            <w:tcW w:w="2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ГРУППЫ</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 ОПЛАТЕ ТРУДА РУКОВОДИТЕЛЕЙ УЧРЕЖДЕНИЙ</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10256" w:type="dxa"/>
        <w:tblCellMar>
          <w:left w:w="0" w:type="dxa"/>
          <w:right w:w="0" w:type="dxa"/>
        </w:tblCellMar>
        <w:tblLook w:val="04A0" w:firstRow="1" w:lastRow="0" w:firstColumn="1" w:lastColumn="0" w:noHBand="0" w:noVBand="1"/>
      </w:tblPr>
      <w:tblGrid>
        <w:gridCol w:w="523"/>
        <w:gridCol w:w="5206"/>
        <w:gridCol w:w="1099"/>
        <w:gridCol w:w="1118"/>
        <w:gridCol w:w="1142"/>
        <w:gridCol w:w="1168"/>
      </w:tblGrid>
      <w:tr w:rsidR="007045EE" w:rsidRPr="002D61FE" w:rsidTr="00FC6DC2">
        <w:trPr>
          <w:trHeight w:val="480"/>
        </w:trPr>
        <w:tc>
          <w:tcPr>
            <w:tcW w:w="52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w:t>
            </w:r>
            <w:r w:rsidRPr="002D61FE">
              <w:rPr>
                <w:rFonts w:ascii="Arial" w:eastAsia="Times New Roman" w:hAnsi="Arial" w:cs="Arial"/>
                <w:sz w:val="24"/>
                <w:szCs w:val="24"/>
                <w:lang w:eastAsia="ru-RU"/>
              </w:rPr>
              <w:br/>
              <w:t>п/п</w:t>
            </w:r>
          </w:p>
        </w:tc>
        <w:tc>
          <w:tcPr>
            <w:tcW w:w="52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Тип (вид) учреждения</w:t>
            </w:r>
          </w:p>
        </w:tc>
        <w:tc>
          <w:tcPr>
            <w:tcW w:w="4516"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Группы по оплате труда</w:t>
            </w:r>
            <w:r w:rsidRPr="002D61FE">
              <w:rPr>
                <w:rFonts w:ascii="Arial" w:eastAsia="Times New Roman" w:hAnsi="Arial" w:cs="Arial"/>
                <w:sz w:val="24"/>
                <w:szCs w:val="24"/>
                <w:lang w:eastAsia="ru-RU"/>
              </w:rPr>
              <w:br/>
              <w:t>руководителей учреждений (по сумме</w:t>
            </w:r>
            <w:r w:rsidRPr="002D61FE">
              <w:rPr>
                <w:rFonts w:ascii="Arial" w:eastAsia="Times New Roman" w:hAnsi="Arial" w:cs="Arial"/>
                <w:sz w:val="24"/>
                <w:szCs w:val="24"/>
                <w:lang w:eastAsia="ru-RU"/>
              </w:rPr>
              <w:br/>
              <w:t>баллов)</w:t>
            </w:r>
          </w:p>
        </w:tc>
      </w:tr>
      <w:tr w:rsidR="007045EE" w:rsidRPr="002D61FE" w:rsidTr="00FC6DC2">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p>
        </w:tc>
        <w:tc>
          <w:tcPr>
            <w:tcW w:w="5217"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 группа</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II группа</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III группа</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IV группа</w:t>
            </w:r>
          </w:p>
        </w:tc>
      </w:tr>
      <w:tr w:rsidR="007045EE" w:rsidRPr="002D61FE" w:rsidTr="00FC6DC2">
        <w:trPr>
          <w:trHeight w:val="24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w:t>
            </w:r>
          </w:p>
        </w:tc>
      </w:tr>
      <w:tr w:rsidR="007045EE" w:rsidRPr="002D61FE" w:rsidTr="00FC6DC2">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Общеобразовательные учреждения (начального общего, основного общего, среднего (полного) общего образования)</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FC6DC2"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с</w:t>
            </w:r>
            <w:r w:rsidR="007045EE" w:rsidRPr="002D61FE">
              <w:rPr>
                <w:rFonts w:ascii="Arial" w:eastAsia="Times New Roman" w:hAnsi="Arial" w:cs="Arial"/>
                <w:sz w:val="24"/>
                <w:szCs w:val="24"/>
                <w:lang w:eastAsia="ru-RU"/>
              </w:rPr>
              <w:t>выше 500</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351 до 500</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201 до 350</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до 200</w:t>
            </w:r>
          </w:p>
        </w:tc>
      </w:tr>
      <w:tr w:rsidR="007045EE" w:rsidRPr="002D61FE" w:rsidTr="00FC6DC2">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Дошкольные учреждения</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свыше 350</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251 до 350</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151 до 250</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до 150</w:t>
            </w:r>
          </w:p>
        </w:tc>
      </w:tr>
      <w:tr w:rsidR="007045EE" w:rsidRPr="002D61FE" w:rsidTr="00FC6DC2">
        <w:trPr>
          <w:trHeight w:val="600"/>
        </w:trPr>
        <w:tc>
          <w:tcPr>
            <w:tcW w:w="5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52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Образовательные учреждения дополнительного образования детей</w:t>
            </w:r>
          </w:p>
        </w:tc>
        <w:tc>
          <w:tcPr>
            <w:tcW w:w="1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свыше 50</w:t>
            </w:r>
          </w:p>
        </w:tc>
        <w:tc>
          <w:tcPr>
            <w:tcW w:w="1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351 до 500</w:t>
            </w:r>
          </w:p>
        </w:tc>
        <w:tc>
          <w:tcPr>
            <w:tcW w:w="1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от 201 до 350</w:t>
            </w:r>
          </w:p>
        </w:tc>
        <w:tc>
          <w:tcPr>
            <w:tcW w:w="115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до 200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10</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ED3856" w:rsidRPr="002D61FE" w:rsidRDefault="00ED3856" w:rsidP="007045EE">
      <w:pPr>
        <w:spacing w:after="0" w:line="240" w:lineRule="auto"/>
        <w:ind w:firstLine="709"/>
        <w:jc w:val="right"/>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ПОРЯДОК</w:t>
      </w: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w:t>
      </w:r>
    </w:p>
    <w:p w:rsidR="007045EE" w:rsidRPr="002D61FE" w:rsidRDefault="007045EE" w:rsidP="007045EE">
      <w:pPr>
        <w:spacing w:after="0" w:line="240" w:lineRule="auto"/>
        <w:ind w:firstLine="709"/>
        <w:jc w:val="center"/>
        <w:rPr>
          <w:rFonts w:ascii="Arial" w:eastAsia="Times New Roman" w:hAnsi="Arial" w:cs="Arial"/>
          <w:b/>
          <w:bCs/>
          <w:color w:val="000000"/>
          <w:sz w:val="24"/>
          <w:szCs w:val="24"/>
          <w:lang w:eastAsia="ru-RU"/>
        </w:rPr>
      </w:pPr>
      <w:r w:rsidRPr="002D61FE">
        <w:rPr>
          <w:rFonts w:ascii="Arial" w:eastAsia="Times New Roman" w:hAnsi="Arial" w:cs="Arial"/>
          <w:b/>
          <w:bCs/>
          <w:color w:val="000000"/>
          <w:sz w:val="24"/>
          <w:szCs w:val="24"/>
          <w:lang w:eastAsia="ru-RU"/>
        </w:rPr>
        <w:t>УЧРЕЖДЕНИЯ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1.Для определения размера должностного оклада руководителя учреждения рассчитывается средний размер оклада (должностного оклада), ставки заработной платы работников основного персонала учреждения.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Перечень должностей, профессий работников учреждений, относимых</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основному персоналу по виду экономической деятельности</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10172" w:type="dxa"/>
        <w:tblCellMar>
          <w:left w:w="0" w:type="dxa"/>
          <w:right w:w="0" w:type="dxa"/>
        </w:tblCellMar>
        <w:tblLook w:val="04A0" w:firstRow="1" w:lastRow="0" w:firstColumn="1" w:lastColumn="0" w:noHBand="0" w:noVBand="1"/>
      </w:tblPr>
      <w:tblGrid>
        <w:gridCol w:w="6345"/>
        <w:gridCol w:w="3827"/>
      </w:tblGrid>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Вид экономической деятельности, ведомственная принадлежность, тип учреждений</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Должности, профессии работников учреждений</w:t>
            </w:r>
          </w:p>
        </w:tc>
      </w:tr>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I по виду экономической деятельности «Образование»</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r>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1.Учреждения, подведомственные отделу образования администрации Тасеевского района</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r>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1.1.Дошкольные образовательные учреждения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воспитатель</w:t>
            </w:r>
          </w:p>
        </w:tc>
      </w:tr>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1.2.Общеобразовательные учреждения (начального общего, основного общего, среднего (полного) общего образования)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учитель</w:t>
            </w:r>
          </w:p>
        </w:tc>
      </w:tr>
      <w:tr w:rsidR="007045EE" w:rsidRPr="002D61FE" w:rsidTr="00FC6DC2">
        <w:tc>
          <w:tcPr>
            <w:tcW w:w="6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1.3.Образовательные учреждения дополнительного образования детей</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45EE" w:rsidRPr="002D61FE" w:rsidRDefault="007045EE" w:rsidP="007045EE">
            <w:pPr>
              <w:spacing w:after="0" w:line="240" w:lineRule="auto"/>
              <w:ind w:firstLine="709"/>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педагог дополнительного образования, тренер-преподаватель, педагог -организатор, концертмейстер</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7045EE" w:rsidRPr="002D61FE" w:rsidRDefault="007045EE" w:rsidP="00FC6DC2">
      <w:pPr>
        <w:spacing w:after="0" w:line="240" w:lineRule="auto"/>
        <w:ind w:firstLine="709"/>
        <w:rPr>
          <w:rFonts w:ascii="Arial" w:eastAsia="Times New Roman" w:hAnsi="Arial" w:cs="Arial"/>
          <w:color w:val="000000"/>
          <w:sz w:val="24"/>
          <w:szCs w:val="24"/>
          <w:lang w:val="en-US" w:eastAsia="ru-RU"/>
        </w:rPr>
      </w:pPr>
      <w:proofErr w:type="gramStart"/>
      <w:r w:rsidRPr="002D61FE">
        <w:rPr>
          <w:rFonts w:ascii="Arial" w:eastAsia="Times New Roman" w:hAnsi="Arial" w:cs="Arial"/>
          <w:color w:val="000000"/>
          <w:sz w:val="24"/>
          <w:szCs w:val="24"/>
          <w:lang w:val="en-US" w:eastAsia="ru-RU"/>
        </w:rPr>
        <w:t>n</w:t>
      </w:r>
      <w:proofErr w:type="gramEnd"/>
      <w:r w:rsidR="00FC6DC2" w:rsidRPr="002D61FE">
        <w:rPr>
          <w:rFonts w:ascii="Arial" w:eastAsia="Times New Roman" w:hAnsi="Arial" w:cs="Arial"/>
          <w:color w:val="000000"/>
          <w:sz w:val="24"/>
          <w:szCs w:val="24"/>
          <w:lang w:val="en-US" w:eastAsia="ru-RU"/>
        </w:rPr>
        <w:t xml:space="preserve"> </w:t>
      </w:r>
    </w:p>
    <w:p w:rsidR="007045EE" w:rsidRPr="002D61FE" w:rsidRDefault="007045EE" w:rsidP="00FC6DC2">
      <w:pPr>
        <w:spacing w:after="0" w:line="240" w:lineRule="auto"/>
        <w:ind w:firstLine="709"/>
        <w:rPr>
          <w:rFonts w:ascii="Arial" w:eastAsia="Times New Roman" w:hAnsi="Arial" w:cs="Arial"/>
          <w:color w:val="000000"/>
          <w:sz w:val="24"/>
          <w:szCs w:val="24"/>
          <w:lang w:val="en-US" w:eastAsia="ru-RU"/>
        </w:rPr>
      </w:pPr>
      <w:r w:rsidRPr="002D61FE">
        <w:rPr>
          <w:rFonts w:ascii="Arial" w:eastAsia="Times New Roman" w:hAnsi="Arial" w:cs="Arial"/>
          <w:color w:val="000000"/>
          <w:sz w:val="24"/>
          <w:szCs w:val="24"/>
          <w:lang w:val="en-US" w:eastAsia="ru-RU"/>
        </w:rPr>
        <w:t>SUM </w:t>
      </w:r>
      <w:r w:rsidRPr="002D61FE">
        <w:rPr>
          <w:rFonts w:ascii="Arial" w:eastAsia="Times New Roman" w:hAnsi="Arial" w:cs="Arial"/>
          <w:color w:val="000000"/>
          <w:sz w:val="24"/>
          <w:szCs w:val="24"/>
          <w:lang w:eastAsia="ru-RU"/>
        </w:rPr>
        <w:t>ДО</w:t>
      </w:r>
    </w:p>
    <w:p w:rsidR="007045EE" w:rsidRPr="002D61FE" w:rsidRDefault="007045EE" w:rsidP="00FC6DC2">
      <w:pPr>
        <w:spacing w:after="0" w:line="240" w:lineRule="auto"/>
        <w:ind w:firstLine="709"/>
        <w:rPr>
          <w:rFonts w:ascii="Arial" w:eastAsia="Times New Roman" w:hAnsi="Arial" w:cs="Arial"/>
          <w:color w:val="000000"/>
          <w:sz w:val="24"/>
          <w:szCs w:val="24"/>
          <w:lang w:val="en-US" w:eastAsia="ru-RU"/>
        </w:rPr>
      </w:pPr>
      <w:proofErr w:type="spellStart"/>
      <w:r w:rsidRPr="002D61FE">
        <w:rPr>
          <w:rFonts w:ascii="Arial" w:eastAsia="Times New Roman" w:hAnsi="Arial" w:cs="Arial"/>
          <w:color w:val="000000"/>
          <w:sz w:val="24"/>
          <w:szCs w:val="24"/>
          <w:lang w:val="en-US" w:eastAsia="ru-RU"/>
        </w:rPr>
        <w:t>i</w:t>
      </w:r>
      <w:proofErr w:type="spellEnd"/>
      <w:r w:rsidRPr="002D61FE">
        <w:rPr>
          <w:rFonts w:ascii="Arial" w:eastAsia="Times New Roman" w:hAnsi="Arial" w:cs="Arial"/>
          <w:color w:val="000000"/>
          <w:sz w:val="24"/>
          <w:szCs w:val="24"/>
          <w:lang w:val="en-US" w:eastAsia="ru-RU"/>
        </w:rPr>
        <w:t>=1 </w:t>
      </w:r>
      <w:proofErr w:type="spellStart"/>
      <w:r w:rsidRPr="002D61FE">
        <w:rPr>
          <w:rFonts w:ascii="Arial" w:eastAsia="Times New Roman" w:hAnsi="Arial" w:cs="Arial"/>
          <w:color w:val="000000"/>
          <w:sz w:val="24"/>
          <w:szCs w:val="24"/>
          <w:lang w:val="en-US" w:eastAsia="ru-RU"/>
        </w:rPr>
        <w:t>i</w:t>
      </w:r>
      <w:proofErr w:type="spellEnd"/>
    </w:p>
    <w:p w:rsidR="007045EE" w:rsidRPr="002D61FE" w:rsidRDefault="007045EE" w:rsidP="00FC6DC2">
      <w:pPr>
        <w:spacing w:after="0" w:line="240" w:lineRule="auto"/>
        <w:ind w:firstLine="709"/>
        <w:rPr>
          <w:rFonts w:ascii="Arial" w:eastAsia="Times New Roman" w:hAnsi="Arial" w:cs="Arial"/>
          <w:color w:val="000000"/>
          <w:sz w:val="24"/>
          <w:szCs w:val="24"/>
          <w:lang w:val="en-US" w:eastAsia="ru-RU"/>
        </w:rPr>
      </w:pPr>
      <w:proofErr w:type="spellStart"/>
      <w:r w:rsidRPr="002D61FE">
        <w:rPr>
          <w:rFonts w:ascii="Arial" w:eastAsia="Times New Roman" w:hAnsi="Arial" w:cs="Arial"/>
          <w:color w:val="000000"/>
          <w:sz w:val="24"/>
          <w:szCs w:val="24"/>
          <w:lang w:eastAsia="ru-RU"/>
        </w:rPr>
        <w:t>ДО</w:t>
      </w:r>
      <w:r w:rsidRPr="002D61FE">
        <w:rPr>
          <w:rFonts w:ascii="Arial" w:eastAsia="Times New Roman" w:hAnsi="Arial" w:cs="Arial"/>
          <w:color w:val="000000"/>
          <w:sz w:val="24"/>
          <w:szCs w:val="24"/>
          <w:vertAlign w:val="subscript"/>
          <w:lang w:eastAsia="ru-RU"/>
        </w:rPr>
        <w:t>ср</w:t>
      </w:r>
      <w:proofErr w:type="spellEnd"/>
      <w:r w:rsidRPr="002D61FE">
        <w:rPr>
          <w:rFonts w:ascii="Arial" w:eastAsia="Times New Roman" w:hAnsi="Arial" w:cs="Arial"/>
          <w:color w:val="000000"/>
          <w:sz w:val="24"/>
          <w:szCs w:val="24"/>
          <w:lang w:val="en-US" w:eastAsia="ru-RU"/>
        </w:rPr>
        <w:t> =</w:t>
      </w:r>
    </w:p>
    <w:p w:rsidR="007045EE" w:rsidRPr="002D61FE" w:rsidRDefault="007045EE" w:rsidP="00FC6DC2">
      <w:pPr>
        <w:spacing w:after="0" w:line="240" w:lineRule="auto"/>
        <w:ind w:firstLine="709"/>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n</w:t>
      </w:r>
    </w:p>
    <w:p w:rsidR="00FC6DC2" w:rsidRPr="002D61FE" w:rsidRDefault="00FC6DC2"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где </w:t>
      </w:r>
      <w:proofErr w:type="spellStart"/>
      <w:r w:rsidRPr="002D61FE">
        <w:rPr>
          <w:rFonts w:ascii="Arial" w:eastAsia="Times New Roman" w:hAnsi="Arial" w:cs="Arial"/>
          <w:color w:val="000000"/>
          <w:sz w:val="24"/>
          <w:szCs w:val="24"/>
          <w:lang w:eastAsia="ru-RU"/>
        </w:rPr>
        <w:t>ДО</w:t>
      </w:r>
      <w:r w:rsidRPr="002D61FE">
        <w:rPr>
          <w:rFonts w:ascii="Arial" w:eastAsia="Times New Roman" w:hAnsi="Arial" w:cs="Arial"/>
          <w:color w:val="000000"/>
          <w:sz w:val="24"/>
          <w:szCs w:val="24"/>
          <w:vertAlign w:val="subscript"/>
          <w:lang w:eastAsia="ru-RU"/>
        </w:rPr>
        <w:t>ср</w:t>
      </w:r>
      <w:proofErr w:type="spellEnd"/>
      <w:r w:rsidRPr="002D61FE">
        <w:rPr>
          <w:rFonts w:ascii="Arial" w:eastAsia="Times New Roman" w:hAnsi="Arial" w:cs="Arial"/>
          <w:color w:val="000000"/>
          <w:sz w:val="24"/>
          <w:szCs w:val="24"/>
          <w:lang w:eastAsia="ru-RU"/>
        </w:rPr>
        <w:t> - средний размер оклада (должностного оклада), ставки заработной платы работников основного персонала;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roofErr w:type="spellStart"/>
      <w:r w:rsidRPr="002D61FE">
        <w:rPr>
          <w:rFonts w:ascii="Arial" w:eastAsia="Times New Roman" w:hAnsi="Arial" w:cs="Arial"/>
          <w:color w:val="000000"/>
          <w:sz w:val="24"/>
          <w:szCs w:val="24"/>
          <w:lang w:eastAsia="ru-RU"/>
        </w:rPr>
        <w:t>ДО</w:t>
      </w:r>
      <w:r w:rsidRPr="002D61FE">
        <w:rPr>
          <w:rFonts w:ascii="Arial" w:eastAsia="Times New Roman" w:hAnsi="Arial" w:cs="Arial"/>
          <w:color w:val="000000"/>
          <w:sz w:val="24"/>
          <w:szCs w:val="24"/>
          <w:vertAlign w:val="subscript"/>
          <w:lang w:eastAsia="ru-RU"/>
        </w:rPr>
        <w:t>i</w:t>
      </w:r>
      <w:proofErr w:type="spellEnd"/>
      <w:r w:rsidRPr="002D61FE">
        <w:rPr>
          <w:rFonts w:ascii="Arial" w:eastAsia="Times New Roman" w:hAnsi="Arial" w:cs="Arial"/>
          <w:color w:val="000000"/>
          <w:sz w:val="24"/>
          <w:szCs w:val="24"/>
          <w:lang w:eastAsia="ru-RU"/>
        </w:rPr>
        <w:t>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n - штатная численность работников основного персонала.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3.Средний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изменения утвержденной штатной численности работников основного персонала учреждения более чем на 15 процентов;</w:t>
      </w:r>
    </w:p>
    <w:p w:rsidR="00FC6DC2" w:rsidRPr="002D61FE" w:rsidRDefault="007045EE" w:rsidP="00FC6DC2">
      <w:pPr>
        <w:spacing w:after="0" w:line="240" w:lineRule="auto"/>
        <w:ind w:firstLine="709"/>
        <w:jc w:val="both"/>
        <w:rPr>
          <w:rFonts w:ascii="Arial" w:eastAsia="Times New Roman" w:hAnsi="Arial" w:cs="Arial"/>
          <w:color w:val="000000"/>
          <w:sz w:val="24"/>
          <w:szCs w:val="24"/>
          <w:lang w:eastAsia="ru-RU"/>
        </w:rPr>
        <w:sectPr w:rsidR="00FC6DC2" w:rsidRPr="002D61FE" w:rsidSect="00ED3856">
          <w:pgSz w:w="11906" w:h="16838"/>
          <w:pgMar w:top="426" w:right="850" w:bottom="568" w:left="993" w:header="708" w:footer="708" w:gutter="0"/>
          <w:cols w:space="708"/>
          <w:docGrid w:linePitch="360"/>
        </w:sectPr>
      </w:pPr>
      <w:r w:rsidRPr="002D61FE">
        <w:rPr>
          <w:rFonts w:ascii="Arial" w:eastAsia="Times New Roman" w:hAnsi="Arial" w:cs="Arial"/>
          <w:color w:val="000000"/>
          <w:sz w:val="24"/>
          <w:szCs w:val="24"/>
          <w:lang w:eastAsia="ru-RU"/>
        </w:rPr>
        <w:t>увеличения (индексации) окладов (должностных окладов), ставок заработной платы работников.</w:t>
      </w:r>
    </w:p>
    <w:p w:rsidR="00FC6DC2" w:rsidRPr="002D61FE" w:rsidRDefault="00FC6DC2" w:rsidP="00FC6DC2">
      <w:pPr>
        <w:spacing w:after="0" w:line="240" w:lineRule="auto"/>
        <w:ind w:firstLine="709"/>
        <w:jc w:val="both"/>
        <w:rPr>
          <w:rFonts w:ascii="Arial" w:eastAsia="Times New Roman" w:hAnsi="Arial" w:cs="Arial"/>
          <w:color w:val="000000"/>
          <w:sz w:val="24"/>
          <w:szCs w:val="24"/>
          <w:lang w:eastAsia="ru-RU"/>
        </w:r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11</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муни</w:t>
      </w:r>
      <w:r w:rsidR="002D61FE">
        <w:rPr>
          <w:rFonts w:ascii="Arial" w:eastAsia="Times New Roman" w:hAnsi="Arial" w:cs="Arial"/>
          <w:color w:val="000000"/>
          <w:sz w:val="24"/>
          <w:szCs w:val="24"/>
          <w:lang w:eastAsia="ru-RU"/>
        </w:rPr>
        <w:t>ципальных бюджетных учреждений,</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подв</w:t>
      </w:r>
      <w:r w:rsidR="002D61FE">
        <w:rPr>
          <w:rFonts w:ascii="Arial" w:eastAsia="Times New Roman" w:hAnsi="Arial" w:cs="Arial"/>
          <w:color w:val="000000"/>
          <w:sz w:val="24"/>
          <w:szCs w:val="24"/>
          <w:lang w:eastAsia="ru-RU"/>
        </w:rPr>
        <w:t>едомственных отделу образования</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администрации </w:t>
      </w:r>
      <w:proofErr w:type="spellStart"/>
      <w:r w:rsidRPr="002D61FE">
        <w:rPr>
          <w:rFonts w:ascii="Arial" w:eastAsia="Times New Roman" w:hAnsi="Arial" w:cs="Arial"/>
          <w:color w:val="000000"/>
          <w:sz w:val="24"/>
          <w:szCs w:val="24"/>
          <w:lang w:eastAsia="ru-RU"/>
        </w:rPr>
        <w:t>Тасеевского</w:t>
      </w:r>
      <w:proofErr w:type="spellEnd"/>
      <w:r w:rsidRPr="002D61FE">
        <w:rPr>
          <w:rFonts w:ascii="Arial" w:eastAsia="Times New Roman" w:hAnsi="Arial" w:cs="Arial"/>
          <w:color w:val="000000"/>
          <w:sz w:val="24"/>
          <w:szCs w:val="24"/>
          <w:lang w:eastAsia="ru-RU"/>
        </w:rPr>
        <w:t xml:space="preserve"> района</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ВИДЫ ВЫПЛАТ</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СТИМУЛИРУЮЩЕГО ХАРАКТЕРА, РАЗМЕР И УСЛОВИЯ</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ИХ ОСУЩЕСТВЛЕНИЯ, КРИТЕРИИ ОЦЕНКИ РЕЗУЛЬТАТИВНОСТИ И КАЧЕСТВА ДЕЯТЕЛЬНОСТИ УЧРЕЖДЕНИЙ ДЛЯ РУКОВОДИТЕЛЕЙ, ЗАМЕСТИТЕЛЕЙ И ГЛАВНЫХ БУХГАЛТЕРОВ</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Общеобразовательные учреждения</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осуществляющие образовательную деятельность по основным и адаптированным общеобразовательным программам (дошкольного, начального общего, основного общего, среднего общего образования)</w:t>
      </w:r>
    </w:p>
    <w:p w:rsidR="00FC6DC2" w:rsidRPr="002D61FE" w:rsidRDefault="00FC6DC2" w:rsidP="007045EE">
      <w:pPr>
        <w:spacing w:after="0" w:line="240" w:lineRule="auto"/>
        <w:ind w:firstLine="709"/>
        <w:jc w:val="center"/>
        <w:rPr>
          <w:rFonts w:ascii="Arial" w:eastAsia="Times New Roman" w:hAnsi="Arial" w:cs="Arial"/>
          <w:color w:val="000000"/>
          <w:sz w:val="24"/>
          <w:szCs w:val="24"/>
          <w:lang w:eastAsia="ru-RU"/>
        </w:rPr>
      </w:pPr>
    </w:p>
    <w:tbl>
      <w:tblPr>
        <w:tblW w:w="15294" w:type="dxa"/>
        <w:tblCellMar>
          <w:left w:w="0" w:type="dxa"/>
          <w:right w:w="0" w:type="dxa"/>
        </w:tblCellMar>
        <w:tblLook w:val="04A0" w:firstRow="1" w:lastRow="0" w:firstColumn="1" w:lastColumn="0" w:noHBand="0" w:noVBand="1"/>
      </w:tblPr>
      <w:tblGrid>
        <w:gridCol w:w="1811"/>
        <w:gridCol w:w="4018"/>
        <w:gridCol w:w="3281"/>
        <w:gridCol w:w="4359"/>
        <w:gridCol w:w="1825"/>
      </w:tblGrid>
      <w:tr w:rsidR="00FC6DC2" w:rsidRPr="002D61FE"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Должность</w:t>
            </w: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Критерии оценки эффективности и качества деятельности учреждения</w:t>
            </w:r>
          </w:p>
        </w:tc>
        <w:tc>
          <w:tcPr>
            <w:tcW w:w="7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Условия</w:t>
            </w:r>
          </w:p>
        </w:tc>
        <w:tc>
          <w:tcPr>
            <w:tcW w:w="1712"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выплат к окладу (должностному окладу), ставке заработной платы </w:t>
            </w:r>
            <w:hyperlink r:id="rId38" w:anchor="Par122" w:history="1">
              <w:r w:rsidRPr="002D61FE">
                <w:rPr>
                  <w:rFonts w:ascii="Arial" w:eastAsia="Times New Roman" w:hAnsi="Arial" w:cs="Arial"/>
                  <w:color w:val="000000"/>
                  <w:sz w:val="24"/>
                  <w:szCs w:val="24"/>
                  <w:u w:val="single"/>
                  <w:lang w:eastAsia="ru-RU"/>
                </w:rPr>
                <w:t>&lt;*&gt;</w:t>
              </w:r>
            </w:hyperlink>
          </w:p>
        </w:tc>
      </w:tr>
      <w:tr w:rsidR="00FC6DC2" w:rsidRPr="002D61FE" w:rsidTr="00FC6DC2">
        <w:trPr>
          <w:trHeight w:val="287"/>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FC6DC2" w:rsidRPr="002D61FE" w:rsidRDefault="00FC6DC2"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FC6DC2" w:rsidRPr="002D61FE" w:rsidRDefault="00FC6DC2"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индикатор</w:t>
            </w:r>
          </w:p>
        </w:tc>
        <w:tc>
          <w:tcPr>
            <w:tcW w:w="1712"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C6DC2" w:rsidRPr="002D61FE" w:rsidRDefault="00FC6DC2" w:rsidP="00FC6DC2">
            <w:pPr>
              <w:spacing w:after="0" w:line="240" w:lineRule="auto"/>
              <w:jc w:val="center"/>
              <w:rPr>
                <w:rFonts w:ascii="Arial" w:eastAsia="Times New Roman" w:hAnsi="Arial" w:cs="Arial"/>
                <w:sz w:val="24"/>
                <w:szCs w:val="24"/>
                <w:lang w:eastAsia="ru-RU"/>
              </w:rPr>
            </w:pPr>
          </w:p>
        </w:tc>
      </w:tr>
      <w:tr w:rsidR="007045EE" w:rsidRPr="002D61FE" w:rsidTr="00FC6DC2">
        <w:tc>
          <w:tcPr>
            <w:tcW w:w="18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c>
          <w:tcPr>
            <w:tcW w:w="185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Руководитель учреждения</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2D61FE" w:rsidTr="00FC6DC2">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стабильного функционирования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безопасных и комфортных условий для организации образовательного процесса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предписаний надзорных органов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C523FA">
        <w:trPr>
          <w:trHeight w:val="355"/>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травм, несчастных случаев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rPr>
          <w:trHeight w:val="296"/>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выполнение муниципального задания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C523FA">
        <w:trPr>
          <w:trHeight w:val="1018"/>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сохранности имущества в соответствии с нормативными сроками эксплуатации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C523FA">
        <w:trPr>
          <w:trHeight w:val="475"/>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развития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организация участия педагогов, обучающихся в конкурсах, мероприятиях (наличие призового места)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региональный уровень</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rPr>
          <w:trHeight w:val="343"/>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муниципальный уровень</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rPr>
          <w:trHeight w:val="437"/>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ведение экспериментальной работы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статуса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7045EE" w:rsidRPr="002D61FE" w:rsidTr="00C523FA">
        <w:trPr>
          <w:trHeight w:val="364"/>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Успешная интеграция в общество обучающихся, воспитанников</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правонарушений, совершенных обучающимися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1012"/>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продолжение обучения выпускников учреждения в учреждениях профессионального образования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90% выпускников продолжают обучение в профессиональных образовательных учреждениях (для школ)</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rPr>
          <w:trHeight w:val="974"/>
        </w:trPr>
        <w:tc>
          <w:tcPr>
            <w:tcW w:w="1855" w:type="dxa"/>
            <w:vMerge/>
            <w:tcBorders>
              <w:top w:val="single" w:sz="6" w:space="0" w:color="000000"/>
              <w:left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70% выпускников, из числа детей-инвалидов продолжают обучение в профессиональных образовательных учреждениях (для ШДО)</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c>
          <w:tcPr>
            <w:tcW w:w="1855"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качество выполняемых работ</w:t>
            </w:r>
          </w:p>
        </w:tc>
      </w:tr>
      <w:tr w:rsidR="007045EE" w:rsidRPr="002D61FE" w:rsidTr="00FC6DC2">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Результативность деятельности учреждения</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shd w:val="clear" w:color="auto" w:fill="FFFFFF"/>
                <w:lang w:eastAsia="ru-RU"/>
              </w:rPr>
              <w:t>показатели качества по результатам контрольных срезов, итоговых контрольных работ</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не ниже 50%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FC6DC2">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не ниже 60%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FC6DC2">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не ниже 70%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45%</w:t>
            </w:r>
          </w:p>
        </w:tc>
      </w:tr>
      <w:tr w:rsidR="007045EE" w:rsidRPr="002D61FE" w:rsidTr="00C523FA">
        <w:trPr>
          <w:trHeight w:val="1017"/>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включенность в рейтинг по итогам оценки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827"/>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образ</w:t>
            </w:r>
            <w:r w:rsidR="00C523FA" w:rsidRPr="002D61FE">
              <w:rPr>
                <w:rFonts w:ascii="Arial" w:eastAsia="Times New Roman" w:hAnsi="Arial" w:cs="Arial"/>
                <w:sz w:val="24"/>
                <w:szCs w:val="24"/>
                <w:lang w:eastAsia="ru-RU"/>
              </w:rPr>
              <w:t>овательной программы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показатели качества по результатам итоговых контрольных работ, итоговой аттестации учащихся от 40% и выше (для школ)</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1923"/>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90% воспитанников имеют положительную динамику по итогом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C523FA"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FC6DC2">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Умение выстраивать эффективное взаимодействие для достижения целей учреждения</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привлечение экономических и социальных партнеров для реализации основных направлений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заключен договор о сетевом взаимодействии, привлечены средства из дополнительных источников финансирования (грант)</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FC6DC2">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Умение качественно предоставлять информацию о деятельности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эффективное и системное использование в работе информационно-</w:t>
            </w:r>
            <w:r w:rsidRPr="002D61FE">
              <w:rPr>
                <w:rFonts w:ascii="Arial" w:eastAsia="Times New Roman" w:hAnsi="Arial" w:cs="Arial"/>
                <w:sz w:val="24"/>
                <w:szCs w:val="24"/>
                <w:lang w:eastAsia="ru-RU"/>
              </w:rPr>
              <w:lastRenderedPageBreak/>
              <w:t>коммуникационных технологий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100% информации представляется в срок и в соответствии с требованиями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25"/>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Внедрение современных средств автоматизации сбора, учета и хранения информации с помощью информационных компьютерных технологий</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ведение систем автоматического сбора информации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замечаний по ведению систем а</w:t>
            </w:r>
            <w:r w:rsidR="00C523FA" w:rsidRPr="002D61FE">
              <w:rPr>
                <w:rFonts w:ascii="Arial" w:eastAsia="Times New Roman" w:hAnsi="Arial" w:cs="Arial"/>
                <w:sz w:val="24"/>
                <w:szCs w:val="24"/>
                <w:lang w:eastAsia="ru-RU"/>
              </w:rPr>
              <w:t>втоматического сбора информации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532"/>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информационной открытости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системное сопровождение официального интернет-сайта учреждения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50"/>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положительные сюжеты в СМИ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rPr>
          <w:trHeight w:val="625"/>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Эффективность управления коллективом</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замечаний надзорных органов в части нарушений трудового законодательства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rPr>
          <w:trHeight w:val="445"/>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обращений граждан по поводу конфликтных ситуаций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389"/>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укомплектованность кадрами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100% работников работает в учреждении по основному месту работы</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rPr>
          <w:trHeight w:val="144"/>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вакансий</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823"/>
        </w:trPr>
        <w:tc>
          <w:tcPr>
            <w:tcW w:w="1855" w:type="dxa"/>
            <w:vMerge/>
            <w:tcBorders>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Соответствие локальных нормативных актов учреждения, исходящей документации действующему законодательству</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замечаний к локальным нормативным актам</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Заместитель руководителя</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2D61FE" w:rsidTr="00C523FA">
        <w:trPr>
          <w:trHeight w:val="281"/>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стабильного функционирования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выполнение показателей муниципального задания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309"/>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предписаний (замечаний) контролирующих органов, учредителя, руководителя по проведенным проверкам</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предписаний надзорных органов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травм, несчастных случаев</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подготовка локальных нормативных актов учреждения, исходящей документации, отчетной документации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правонарушений, совершенных обучающимися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FC6DC2">
        <w:trPr>
          <w:trHeight w:val="256"/>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Оказание методической помощи образовательным организациям</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разработка методических рекомендаций, проведение методических объединений </w:t>
            </w:r>
            <w:r w:rsidRPr="002D61FE">
              <w:rPr>
                <w:rFonts w:ascii="Arial" w:eastAsia="Times New Roman" w:hAnsi="Arial" w:cs="Arial"/>
                <w:sz w:val="24"/>
                <w:szCs w:val="24"/>
                <w:lang w:eastAsia="ru-RU"/>
              </w:rPr>
              <w:lastRenderedPageBreak/>
              <w:t>(семинаров) для специалистов общеобразовательных организаций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методические рекомендации по итогам проведенных мероприятий размещены на сайте учреждения</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 </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10%</w:t>
            </w:r>
          </w:p>
        </w:tc>
      </w:tr>
      <w:tr w:rsidR="007045EE" w:rsidRPr="002D61FE" w:rsidTr="00FC6DC2">
        <w:trPr>
          <w:trHeight w:val="19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деятельность в рамках </w:t>
            </w:r>
            <w:proofErr w:type="spellStart"/>
            <w:r w:rsidRPr="002D61FE">
              <w:rPr>
                <w:rFonts w:ascii="Arial" w:eastAsia="Times New Roman" w:hAnsi="Arial" w:cs="Arial"/>
                <w:sz w:val="24"/>
                <w:szCs w:val="24"/>
                <w:lang w:eastAsia="ru-RU"/>
              </w:rPr>
              <w:t>стажировочной</w:t>
            </w:r>
            <w:proofErr w:type="spellEnd"/>
            <w:r w:rsidRPr="002D61FE">
              <w:rPr>
                <w:rFonts w:ascii="Arial" w:eastAsia="Times New Roman" w:hAnsi="Arial" w:cs="Arial"/>
                <w:sz w:val="24"/>
                <w:szCs w:val="24"/>
                <w:lang w:eastAsia="ru-RU"/>
              </w:rPr>
              <w:t xml:space="preserve"> (базовой) площадки</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отсутствие замечаний проверяющих организаций, учредителя к работе </w:t>
            </w:r>
            <w:proofErr w:type="spellStart"/>
            <w:r w:rsidRPr="002D61FE">
              <w:rPr>
                <w:rFonts w:ascii="Arial" w:eastAsia="Times New Roman" w:hAnsi="Arial" w:cs="Arial"/>
                <w:sz w:val="24"/>
                <w:szCs w:val="24"/>
                <w:lang w:eastAsia="ru-RU"/>
              </w:rPr>
              <w:t>стажировочной</w:t>
            </w:r>
            <w:proofErr w:type="spellEnd"/>
            <w:r w:rsidRPr="002D61FE">
              <w:rPr>
                <w:rFonts w:ascii="Arial" w:eastAsia="Times New Roman" w:hAnsi="Arial" w:cs="Arial"/>
                <w:sz w:val="24"/>
                <w:szCs w:val="24"/>
                <w:lang w:eastAsia="ru-RU"/>
              </w:rPr>
              <w:t xml:space="preserve">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rPr>
          <w:trHeight w:val="27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исполнение плана мероприятий </w:t>
            </w:r>
            <w:proofErr w:type="spellStart"/>
            <w:r w:rsidRPr="002D61FE">
              <w:rPr>
                <w:rFonts w:ascii="Arial" w:eastAsia="Times New Roman" w:hAnsi="Arial" w:cs="Arial"/>
                <w:sz w:val="24"/>
                <w:szCs w:val="24"/>
                <w:lang w:eastAsia="ru-RU"/>
              </w:rPr>
              <w:t>стажировочной</w:t>
            </w:r>
            <w:proofErr w:type="spellEnd"/>
            <w:r w:rsidRPr="002D61FE">
              <w:rPr>
                <w:rFonts w:ascii="Arial" w:eastAsia="Times New Roman" w:hAnsi="Arial" w:cs="Arial"/>
                <w:sz w:val="24"/>
                <w:szCs w:val="24"/>
                <w:lang w:eastAsia="ru-RU"/>
              </w:rPr>
              <w:t xml:space="preserve"> (базовой) площадки в соответствии с установленными сроками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C523FA">
        <w:trPr>
          <w:trHeight w:val="656"/>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Успешная интеграция в общество обучающихся, воспитанников</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продолжение обучения выпускников учреждения в профессиональных образовательных учреждениях</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90% выпускников продолжают обучение в профессиональных образовательных учреждениях</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74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70% выпускников, из числа детей-инвалидов продолжают обучение в профессиональных образовательных учреждениях</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C523FA">
        <w:trPr>
          <w:trHeight w:val="278"/>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развития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организация участия педагогов, обучающихся в профессиональных конкурсах, мероприятиях (наличие призового места)</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региональном</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rPr>
          <w:trHeight w:val="20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муниципальном</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rPr>
          <w:trHeight w:val="23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ведение экспериментальной работы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статуса базовой площадки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качество выполняемых работ</w:t>
            </w:r>
          </w:p>
        </w:tc>
      </w:tr>
      <w:tr w:rsidR="007045EE" w:rsidRPr="002D61FE" w:rsidTr="00C523FA">
        <w:trPr>
          <w:trHeight w:val="81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Результативность деятельности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освоение образовательной программы по результатам четвертных и годовых оценок обучающихся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качество </w:t>
            </w:r>
            <w:proofErr w:type="spellStart"/>
            <w:r w:rsidRPr="002D61FE">
              <w:rPr>
                <w:rFonts w:ascii="Arial" w:eastAsia="Times New Roman" w:hAnsi="Arial" w:cs="Arial"/>
                <w:sz w:val="24"/>
                <w:szCs w:val="24"/>
                <w:lang w:eastAsia="ru-RU"/>
              </w:rPr>
              <w:t>обученности</w:t>
            </w:r>
            <w:proofErr w:type="spellEnd"/>
            <w:r w:rsidRPr="002D61FE">
              <w:rPr>
                <w:rFonts w:ascii="Arial" w:eastAsia="Times New Roman" w:hAnsi="Arial" w:cs="Arial"/>
                <w:sz w:val="24"/>
                <w:szCs w:val="24"/>
                <w:lang w:eastAsia="ru-RU"/>
              </w:rPr>
              <w:t xml:space="preserve"> не ниже 70%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45%</w:t>
            </w:r>
          </w:p>
        </w:tc>
      </w:tr>
      <w:tr w:rsidR="007045EE" w:rsidRPr="002D61FE" w:rsidTr="00FC6DC2">
        <w:trPr>
          <w:trHeight w:val="32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образовательной программы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показатели качества по результатам четвертных контрольных работ, итоговой аттестации учащихся от 40% и выше</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711"/>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90% воспитанников имеют положительную динамику по итогом мониторинга уровня развития воспитанников (для учреждений, осуществляющих образовательную деятельность по адаптированным основным общеобразовательным программам дошкольного образования)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FC6DC2">
        <w:trPr>
          <w:trHeight w:val="192"/>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разработка адаптированных образовательных программ для всех детей с ограниченными возможностями здоровья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50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проектной и исследовательской деятельности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охват детей, вовлеченных в проектную и исследовательскую деятельность, не менее 25%</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FC6DC2">
        <w:trPr>
          <w:trHeight w:val="8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программы сопровождения (коррекционной, адаптированной программы)</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98% детей имеют положительную динамику результатов</w:t>
            </w:r>
          </w:p>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rPr>
          <w:trHeight w:val="25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доля педагогических работников первой и высшей квалификационной категории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не менее 50%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FC6DC2">
        <w:trPr>
          <w:trHeight w:val="48"/>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квалифицированных педагогических кадров</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100% педагогов, реализующих адаптивные общеобразовательные программы, имеют дефектологическое образование или переподготовку в области специальной педагогики</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координация работы по прохождению педагогическими работниками стажировок, курсов</w:t>
            </w:r>
            <w:r w:rsidR="00C523FA" w:rsidRPr="002D61FE">
              <w:rPr>
                <w:rFonts w:ascii="Arial" w:eastAsia="Times New Roman" w:hAnsi="Arial" w:cs="Arial"/>
                <w:sz w:val="24"/>
                <w:szCs w:val="24"/>
                <w:lang w:eastAsia="ru-RU"/>
              </w:rPr>
              <w:t xml:space="preserve"> </w:t>
            </w:r>
            <w:r w:rsidRPr="002D61FE">
              <w:rPr>
                <w:rFonts w:ascii="Arial" w:eastAsia="Times New Roman" w:hAnsi="Arial" w:cs="Arial"/>
                <w:sz w:val="24"/>
                <w:szCs w:val="24"/>
                <w:lang w:eastAsia="ru-RU"/>
              </w:rPr>
              <w:t>повышения квалификации</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100% выполнения плана</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1585"/>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информационной открытости учреждения</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 учреждении стендов с информацией о перечне предоставляемых услуг, о правах и обязанностях обучающихся, о составе попечительского совета, о действующем законодательстве и с другой информацией</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580"/>
        </w:trPr>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системное сопровождение официального интернет-сайта учреждения</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FC6DC2">
        <w:tc>
          <w:tcPr>
            <w:tcW w:w="18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Главный бухгалтер</w:t>
            </w: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Ведение бухгалтерского, налогового учета в соответствии с </w:t>
            </w:r>
            <w:r w:rsidRPr="002D61FE">
              <w:rPr>
                <w:rFonts w:ascii="Arial" w:eastAsia="Times New Roman" w:hAnsi="Arial" w:cs="Arial"/>
                <w:sz w:val="24"/>
                <w:szCs w:val="24"/>
                <w:lang w:eastAsia="ru-RU"/>
              </w:rPr>
              <w:lastRenderedPageBreak/>
              <w:t>действующим законодательством, учетной политикой учреждения</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 xml:space="preserve">отсутствие замечаний, претензий учредителя, </w:t>
            </w:r>
            <w:r w:rsidRPr="002D61FE">
              <w:rPr>
                <w:rFonts w:ascii="Arial" w:eastAsia="Times New Roman" w:hAnsi="Arial" w:cs="Arial"/>
                <w:sz w:val="24"/>
                <w:szCs w:val="24"/>
                <w:lang w:eastAsia="ru-RU"/>
              </w:rPr>
              <w:lastRenderedPageBreak/>
              <w:t>руководителя учреждения, граждан</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Соблюдение сроков, порядка представления финансовой отчетности</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соответствие нормам законодательства сданных отчетных документов</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Эффективность методов и способов работы по устранению замечаний надзорных органов</w:t>
            </w: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своевременное выполнение планов мероприятий, согласованных с учредителем, по устранению замечаний</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1343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качество выполняемых работ</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Эффективность финансово-экономической деятельности</w:t>
            </w:r>
          </w:p>
        </w:tc>
        <w:tc>
          <w:tcPr>
            <w:tcW w:w="33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исполнение бюджетной сметы (плана финансово-хозяйственной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99% - 100%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95% - 98%</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FC6DC2">
        <w:tc>
          <w:tcPr>
            <w:tcW w:w="185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444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FC6DC2">
            <w:pPr>
              <w:spacing w:after="0" w:line="240" w:lineRule="auto"/>
              <w:rPr>
                <w:rFonts w:ascii="Arial" w:eastAsia="Times New Roman" w:hAnsi="Arial" w:cs="Arial"/>
                <w:sz w:val="24"/>
                <w:szCs w:val="24"/>
                <w:lang w:eastAsia="ru-RU"/>
              </w:rPr>
            </w:pPr>
          </w:p>
        </w:tc>
        <w:tc>
          <w:tcPr>
            <w:tcW w:w="3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FC6DC2">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замечаний надзорных органов к осуществлению финансово-экономической деятельности учреждения</w:t>
            </w:r>
          </w:p>
        </w:tc>
        <w:tc>
          <w:tcPr>
            <w:tcW w:w="3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0</w:t>
            </w:r>
          </w:p>
        </w:tc>
        <w:tc>
          <w:tcPr>
            <w:tcW w:w="1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5" w:name="Par122"/>
      <w:bookmarkEnd w:id="5"/>
      <w:r w:rsidRPr="002D61FE">
        <w:rPr>
          <w:rFonts w:ascii="Arial" w:eastAsia="Times New Roman" w:hAnsi="Arial" w:cs="Arial"/>
          <w:color w:val="000000"/>
          <w:sz w:val="24"/>
          <w:szCs w:val="24"/>
          <w:lang w:eastAsia="ru-RU"/>
        </w:rPr>
        <w:t>&lt;*&gt; Без учета повышающих коэффициентов.</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УЧРЕЖДЕНИЯ ДОПОЛНИТЕЛЬНОГО ОБРАЗОВАНИЯ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15230" w:type="dxa"/>
        <w:tblLayout w:type="fixed"/>
        <w:tblCellMar>
          <w:left w:w="0" w:type="dxa"/>
          <w:right w:w="0" w:type="dxa"/>
        </w:tblCellMar>
        <w:tblLook w:val="04A0" w:firstRow="1" w:lastRow="0" w:firstColumn="1" w:lastColumn="0" w:noHBand="0" w:noVBand="1"/>
      </w:tblPr>
      <w:tblGrid>
        <w:gridCol w:w="1905"/>
        <w:gridCol w:w="4394"/>
        <w:gridCol w:w="3402"/>
        <w:gridCol w:w="3828"/>
        <w:gridCol w:w="1701"/>
      </w:tblGrid>
      <w:tr w:rsidR="007045EE" w:rsidRPr="002D61FE" w:rsidTr="00C523F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Должности</w:t>
            </w: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Критерии оценки результативности и качества деятельности учреждения</w:t>
            </w:r>
          </w:p>
        </w:tc>
        <w:tc>
          <w:tcPr>
            <w:tcW w:w="72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Условия</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к окладу (должностному окладу), ставке заработной платы </w:t>
            </w:r>
            <w:hyperlink r:id="rId39" w:anchor="Par93" w:history="1">
              <w:r w:rsidRPr="002D61FE">
                <w:rPr>
                  <w:rFonts w:ascii="Arial" w:eastAsia="Times New Roman" w:hAnsi="Arial" w:cs="Arial"/>
                  <w:color w:val="000000"/>
                  <w:sz w:val="24"/>
                  <w:szCs w:val="24"/>
                  <w:u w:val="single"/>
                  <w:lang w:eastAsia="ru-RU"/>
                </w:rPr>
                <w:t>&lt;*&gt;</w:t>
              </w:r>
            </w:hyperlink>
          </w:p>
        </w:tc>
      </w:tr>
      <w:tr w:rsidR="007045EE" w:rsidRPr="002D61FE"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индикатор</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r>
      <w:tr w:rsidR="007045EE" w:rsidRPr="002D61FE" w:rsidTr="00C523F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1</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c>
          <w:tcPr>
            <w:tcW w:w="19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Руководитель учреждения, заместитель руководителя</w:t>
            </w: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2D61FE" w:rsidTr="00C523FA">
        <w:trPr>
          <w:trHeight w:val="421"/>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Стабильное функционирование учреждения</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выполнение муниципального задания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C523FA">
        <w:trPr>
          <w:trHeight w:val="219"/>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соответствие учреждения требованиям надзорных органов, учредителя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претензий надзорных органов,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585"/>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своевременное устранение предписаний надзорных органов, обоснованных замечаний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167"/>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стабильности работы в коллективе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конфликтных ситуаций в трудовом коллективе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Развитие деятельности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проектов, программ, реализуемых учреждением</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муниципального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регионального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федерального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международного уровня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включенность работников в реализацию проектов, программ мероприятий, реализуемых учреждением</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более 20%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10 - 20%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C523FA">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5 - 10%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C523FA">
        <w:trPr>
          <w:trHeight w:val="262"/>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взаимодействие с другими организациями, учреждениями, ведомствами в целях развития учреждения, в том числе сетевое взаимодействие</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утвержденного плана совместной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471"/>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инфраструктуры, обеспечивающей реализацию совместных мероприятий, проектов, программ</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322"/>
        </w:trPr>
        <w:tc>
          <w:tcPr>
            <w:tcW w:w="1905" w:type="dxa"/>
            <w:vMerge/>
            <w:tcBorders>
              <w:top w:val="single" w:sz="6" w:space="0" w:color="000000"/>
              <w:left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мероприятия, акции, проекты, реализуемые совместно с организациями, учреждениями, ведомствами за отчетный период</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329"/>
        </w:trPr>
        <w:tc>
          <w:tcPr>
            <w:tcW w:w="1905"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w:t>
            </w: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jc w:val="center"/>
              <w:rPr>
                <w:rFonts w:ascii="Arial" w:eastAsia="Times New Roman" w:hAnsi="Arial" w:cs="Arial"/>
                <w:sz w:val="24"/>
                <w:szCs w:val="24"/>
                <w:lang w:eastAsia="ru-RU"/>
              </w:rPr>
            </w:pPr>
          </w:p>
        </w:tc>
      </w:tr>
      <w:tr w:rsidR="007045EE" w:rsidRPr="002D61FE" w:rsidTr="00C523FA">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качество выполняемых работ</w:t>
            </w:r>
          </w:p>
        </w:tc>
      </w:tr>
      <w:tr w:rsidR="007045EE" w:rsidRPr="002D61FE" w:rsidTr="00C523FA">
        <w:trPr>
          <w:trHeight w:val="318"/>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Достижения обучающихся, педагогов в мероприятиях</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результативность участия в мероприятиях (победители, призовые места)</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 региональном уровне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C523FA">
        <w:trPr>
          <w:trHeight w:val="592"/>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соотношение числа победителей, призеров от общего числа участников в мероприятиях</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более 0,2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rPr>
          <w:trHeight w:val="553"/>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Достижения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признание заслуг, высокого качества деятельности учреждения другими организациями, </w:t>
            </w:r>
            <w:r w:rsidRPr="002D61FE">
              <w:rPr>
                <w:rFonts w:ascii="Arial" w:eastAsia="Times New Roman" w:hAnsi="Arial" w:cs="Arial"/>
                <w:sz w:val="24"/>
                <w:szCs w:val="24"/>
                <w:lang w:eastAsia="ru-RU"/>
              </w:rPr>
              <w:lastRenderedPageBreak/>
              <w:t>учреждениями, ведомствами, органами власти, отдельными гражданами</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освещение в СМИ деятельности учреждения, способствующей формированию положительного имиджа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359"/>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положительные отзывы граждан, организаций о деятельности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303"/>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победы, призовые места в конкурсных мероприятиях, конференциях</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rPr>
          <w:trHeight w:val="956"/>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информационной открытости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 учреждении стендов с информацией о перечне предоставляемых услуг, о правах и обязанностях обучающихся, о действующем законодательстве и с другой информацией</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rPr>
          <w:trHeight w:val="20"/>
        </w:trPr>
        <w:tc>
          <w:tcPr>
            <w:tcW w:w="1905" w:type="dxa"/>
            <w:vMerge/>
            <w:tcBorders>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системное сопровождение официального интернет-сайта учреждения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w:t>
            </w:r>
          </w:p>
        </w:tc>
      </w:tr>
      <w:tr w:rsidR="007045EE" w:rsidRPr="002D61FE" w:rsidTr="00C523F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Главный бухгалтер</w:t>
            </w: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7045EE" w:rsidRPr="002D61FE" w:rsidTr="00C523FA">
        <w:trPr>
          <w:trHeight w:val="309"/>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Ответственное отношение к своим обязанностям</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обоснованных претензий со стороны руководителя, работников, обучающихся, граждан</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Непрерывное профессиональное развитие</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обеспечение профессионального развития через работу на курсах, семинарах, совещаниях, конференциях</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соответствие нормам законодательства предоставленных отчетов, документов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Выплаты за интенсивность и высокие результаты работы</w:t>
            </w:r>
          </w:p>
        </w:tc>
      </w:tr>
      <w:tr w:rsidR="007045EE" w:rsidRPr="002D61FE" w:rsidTr="008F1C0A">
        <w:trPr>
          <w:trHeight w:val="195"/>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Результативность учреждения</w:t>
            </w:r>
          </w:p>
        </w:tc>
        <w:tc>
          <w:tcPr>
            <w:tcW w:w="34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исполнение бюджетной сметы (плана финансово-хозяйственной деятельности)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99% - 100%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8F1C0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8F1C0A">
        <w:trPr>
          <w:trHeight w:val="273"/>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95% - 98%</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8F1C0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8F1C0A">
        <w:trPr>
          <w:trHeight w:val="1009"/>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ведение бухгалтерского, налогового учета в соответствии с законодательством, учетной политикой учреждения</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отсутствие замечаний надзорных и контролирующих органов, учредителя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8F1C0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7045EE" w:rsidRPr="002D61FE" w:rsidTr="00C523F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133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качество выполняемых работ</w:t>
            </w:r>
          </w:p>
        </w:tc>
      </w:tr>
      <w:tr w:rsidR="007045EE" w:rsidRPr="002D61FE" w:rsidTr="008F1C0A">
        <w:trPr>
          <w:trHeight w:val="45"/>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C523FA">
            <w:pPr>
              <w:spacing w:after="0" w:line="240" w:lineRule="auto"/>
              <w:rPr>
                <w:rFonts w:ascii="Arial" w:eastAsia="Times New Roman" w:hAnsi="Arial" w:cs="Arial"/>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Управленческая культура</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эффективность реализуемой кадровой политики</w:t>
            </w:r>
          </w:p>
        </w:tc>
        <w:tc>
          <w:tcPr>
            <w:tcW w:w="38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C523FA">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укомплектованность кадрами структурного подразделения 100%</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8F1C0A">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bl>
    <w:p w:rsidR="007045EE" w:rsidRPr="002D61FE" w:rsidRDefault="007045EE" w:rsidP="007045EE">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FC6DC2" w:rsidRPr="002D61FE" w:rsidRDefault="00FC6DC2">
      <w:pPr>
        <w:rPr>
          <w:rFonts w:ascii="Arial" w:eastAsia="Times New Roman" w:hAnsi="Arial" w:cs="Arial"/>
          <w:color w:val="000000"/>
          <w:sz w:val="24"/>
          <w:szCs w:val="24"/>
          <w:lang w:eastAsia="ru-RU"/>
        </w:rPr>
        <w:sectPr w:rsidR="00FC6DC2" w:rsidRPr="002D61FE" w:rsidSect="00FC6DC2">
          <w:pgSz w:w="16838" w:h="11906" w:orient="landscape"/>
          <w:pgMar w:top="993" w:right="568" w:bottom="850" w:left="709" w:header="708" w:footer="708" w:gutter="0"/>
          <w:cols w:space="708"/>
          <w:docGrid w:linePitch="360"/>
        </w:sectPr>
      </w:pP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lastRenderedPageBreak/>
        <w:t>Приложение № 12</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ED3856"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подведомственных отделу образования </w:t>
      </w:r>
    </w:p>
    <w:p w:rsidR="007045EE" w:rsidRPr="002D61FE" w:rsidRDefault="00ED3856" w:rsidP="00ED3856">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r w:rsidR="007045EE" w:rsidRPr="002D61FE">
        <w:rPr>
          <w:rFonts w:ascii="Arial" w:eastAsia="Times New Roman" w:hAnsi="Arial" w:cs="Arial"/>
          <w:color w:val="000000"/>
          <w:sz w:val="24"/>
          <w:szCs w:val="24"/>
          <w:lang w:eastAsia="ru-RU"/>
        </w:rPr>
        <w:t> </w:t>
      </w:r>
    </w:p>
    <w:p w:rsidR="00ED3856" w:rsidRPr="002D61FE" w:rsidRDefault="00ED3856" w:rsidP="007045EE">
      <w:pPr>
        <w:spacing w:after="0" w:line="240" w:lineRule="auto"/>
        <w:ind w:firstLine="709"/>
        <w:jc w:val="center"/>
        <w:rPr>
          <w:rFonts w:ascii="Arial" w:eastAsia="Times New Roman" w:hAnsi="Arial" w:cs="Arial"/>
          <w:b/>
          <w:bCs/>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РАЗМЕР ПЕРСОНАЛЬНЫХ ВЫПЛАТ</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РУКОВОДИТЕЛЯМ, ЗАМЕСТИТЕЛЯМ И ГЛАВНЫМ БУХГАЛТЕРАМ УЧРЕЖДЕНИЙ</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642"/>
        <w:gridCol w:w="6490"/>
        <w:gridCol w:w="2154"/>
      </w:tblGrid>
      <w:tr w:rsidR="007045EE" w:rsidRPr="002D61FE" w:rsidTr="0092761C">
        <w:tc>
          <w:tcPr>
            <w:tcW w:w="6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A704A0"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w:t>
            </w:r>
            <w:r w:rsidR="007045EE" w:rsidRPr="002D61FE">
              <w:rPr>
                <w:rFonts w:ascii="Arial" w:eastAsia="Times New Roman" w:hAnsi="Arial" w:cs="Arial"/>
                <w:sz w:val="24"/>
                <w:szCs w:val="24"/>
                <w:lang w:eastAsia="ru-RU"/>
              </w:rPr>
              <w:t xml:space="preserve"> п/п</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Виды персональных выплат</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выплат к окладу (должностному окладу) </w:t>
            </w:r>
            <w:hyperlink r:id="rId40" w:anchor="Par54" w:history="1">
              <w:r w:rsidRPr="002D61FE">
                <w:rPr>
                  <w:rFonts w:ascii="Arial" w:eastAsia="Times New Roman" w:hAnsi="Arial" w:cs="Arial"/>
                  <w:color w:val="000000"/>
                  <w:sz w:val="24"/>
                  <w:szCs w:val="24"/>
                  <w:u w:val="single"/>
                  <w:lang w:eastAsia="ru-RU"/>
                </w:rPr>
                <w:t>&lt;*&gt;</w:t>
              </w:r>
            </w:hyperlink>
          </w:p>
        </w:tc>
      </w:tr>
      <w:tr w:rsidR="007045EE" w:rsidRPr="002D61FE" w:rsidTr="0092761C">
        <w:trPr>
          <w:trHeight w:val="183"/>
        </w:trPr>
        <w:tc>
          <w:tcPr>
            <w:tcW w:w="6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сложность, напряженность и особый режим работы:</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r>
      <w:tr w:rsidR="007045EE" w:rsidRPr="002D61FE" w:rsidTr="0092761C">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филиалов:</w:t>
            </w:r>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r>
      <w:tr w:rsidR="007045EE" w:rsidRPr="002D61FE"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до 3 (включительно)</w:t>
            </w:r>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свыше 3</w:t>
            </w:r>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7045EE" w:rsidRPr="002D61FE" w:rsidTr="0092761C">
        <w:trPr>
          <w:trHeight w:val="8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7045EE" w:rsidRPr="002D61FE" w:rsidTr="0092761C">
        <w:trPr>
          <w:trHeight w:val="5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7045EE" w:rsidRPr="002D61FE" w:rsidTr="0092761C">
        <w:trPr>
          <w:trHeight w:val="45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7045EE" w:rsidRPr="002D61FE" w:rsidTr="0092761C">
        <w:tc>
          <w:tcPr>
            <w:tcW w:w="6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w:t>
            </w:r>
          </w:p>
        </w:tc>
        <w:tc>
          <w:tcPr>
            <w:tcW w:w="71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опыт работы в занимаемой должности </w:t>
            </w:r>
            <w:hyperlink r:id="rId41" w:anchor="Par55" w:history="1">
              <w:r w:rsidRPr="002D61FE">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r>
      <w:tr w:rsidR="007045EE" w:rsidRPr="002D61FE"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1 года до 5 лет </w:t>
            </w:r>
            <w:hyperlink r:id="rId42" w:anchor="Par56" w:history="1">
              <w:r w:rsidRPr="002D61FE">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43"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44"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"Заслуженный" </w:t>
            </w:r>
            <w:hyperlink r:id="rId45"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"народный" </w:t>
            </w:r>
            <w:hyperlink r:id="rId46"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20%</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от 5 года до 10 лет </w:t>
            </w:r>
            <w:hyperlink r:id="rId47" w:anchor="Par56" w:history="1">
              <w:r w:rsidRPr="002D61FE">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48"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49"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"Заслуженный" </w:t>
            </w:r>
            <w:hyperlink r:id="rId50"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92761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"народный" </w:t>
            </w:r>
            <w:hyperlink r:id="rId51"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30%</w:t>
            </w:r>
          </w:p>
        </w:tc>
      </w:tr>
      <w:tr w:rsidR="007045EE" w:rsidRPr="002D61FE" w:rsidTr="0092761C">
        <w:trPr>
          <w:trHeight w:val="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свыше 10 лет </w:t>
            </w:r>
            <w:hyperlink r:id="rId52" w:anchor="Par56" w:history="1">
              <w:r w:rsidRPr="002D61FE">
                <w:rPr>
                  <w:rFonts w:ascii="Arial" w:eastAsia="Times New Roman" w:hAnsi="Arial" w:cs="Arial"/>
                  <w:color w:val="000000"/>
                  <w:sz w:val="24"/>
                  <w:szCs w:val="24"/>
                  <w:u w:val="single"/>
                  <w:lang w:eastAsia="ru-RU"/>
                </w:rPr>
                <w:t>&lt;***&gt;</w:t>
              </w:r>
            </w:hyperlink>
          </w:p>
        </w:tc>
        <w:tc>
          <w:tcPr>
            <w:tcW w:w="2211"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25%</w:t>
            </w:r>
          </w:p>
        </w:tc>
      </w:tr>
      <w:tr w:rsidR="007045EE" w:rsidRPr="002D61FE" w:rsidTr="0092761C">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кандидата наук, культурологии, искусствоведения </w:t>
            </w:r>
            <w:hyperlink r:id="rId53"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7045EE" w:rsidRPr="002D61FE" w:rsidTr="0092761C">
        <w:trPr>
          <w:trHeight w:val="2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ученой степени доктора наук, культурологии, искусствоведения </w:t>
            </w:r>
            <w:hyperlink r:id="rId54"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r w:rsidR="007045EE" w:rsidRPr="002D61FE" w:rsidTr="0092761C">
        <w:trPr>
          <w:trHeight w:val="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"Заслуженный" </w:t>
            </w:r>
            <w:hyperlink r:id="rId55"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35%</w:t>
            </w:r>
          </w:p>
        </w:tc>
      </w:tr>
      <w:tr w:rsidR="007045EE" w:rsidRPr="002D61FE" w:rsidTr="0092761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c>
          <w:tcPr>
            <w:tcW w:w="713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при наличии почетного звания, начинающегося со слова "народный" </w:t>
            </w:r>
            <w:hyperlink r:id="rId56" w:anchor="Par56" w:history="1">
              <w:r w:rsidRPr="002D61FE">
                <w:rPr>
                  <w:rFonts w:ascii="Arial" w:eastAsia="Times New Roman" w:hAnsi="Arial" w:cs="Arial"/>
                  <w:color w:val="000000"/>
                  <w:sz w:val="24"/>
                  <w:szCs w:val="24"/>
                  <w:u w:val="single"/>
                  <w:lang w:eastAsia="ru-RU"/>
                </w:rPr>
                <w:t>&lt;***&gt;</w:t>
              </w:r>
            </w:hyperlink>
          </w:p>
        </w:tc>
        <w:tc>
          <w:tcPr>
            <w:tcW w:w="221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40%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6" w:name="Par54"/>
      <w:bookmarkEnd w:id="6"/>
      <w:r w:rsidRPr="002D61FE">
        <w:rPr>
          <w:rFonts w:ascii="Arial" w:eastAsia="Times New Roman" w:hAnsi="Arial" w:cs="Arial"/>
          <w:color w:val="000000"/>
          <w:sz w:val="24"/>
          <w:szCs w:val="24"/>
          <w:lang w:eastAsia="ru-RU"/>
        </w:rPr>
        <w:t>&lt;*&gt; Без учета повышающих коэффициентов.</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7" w:name="Par55"/>
      <w:bookmarkEnd w:id="7"/>
      <w:r w:rsidRPr="002D61FE">
        <w:rPr>
          <w:rFonts w:ascii="Arial" w:eastAsia="Times New Roman" w:hAnsi="Arial" w:cs="Arial"/>
          <w:color w:val="000000"/>
          <w:sz w:val="24"/>
          <w:szCs w:val="24"/>
          <w:lang w:eastAsia="ru-RU"/>
        </w:rPr>
        <w:t>&lt;**&gt; Размеры выплат при наличии одновременно почетного звания и ученой степени суммируются.</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8" w:name="Par56"/>
      <w:bookmarkEnd w:id="8"/>
      <w:r w:rsidRPr="002D61FE">
        <w:rPr>
          <w:rFonts w:ascii="Arial" w:eastAsia="Times New Roman" w:hAnsi="Arial" w:cs="Arial"/>
          <w:color w:val="000000"/>
          <w:sz w:val="24"/>
          <w:szCs w:val="24"/>
          <w:lang w:eastAsia="ru-RU"/>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92761C" w:rsidRPr="002D61FE" w:rsidRDefault="0092761C" w:rsidP="0092761C">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Приложение № 13</w:t>
      </w:r>
    </w:p>
    <w:p w:rsidR="0092761C" w:rsidRPr="002D61FE" w:rsidRDefault="0092761C" w:rsidP="0092761C">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к Положению об оплате труда работников</w:t>
      </w:r>
    </w:p>
    <w:p w:rsidR="0092761C" w:rsidRPr="002D61FE" w:rsidRDefault="0092761C" w:rsidP="0092761C">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муниципальных бюджетных учреждений, </w:t>
      </w:r>
    </w:p>
    <w:p w:rsidR="0092761C" w:rsidRPr="002D61FE" w:rsidRDefault="0092761C" w:rsidP="0092761C">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xml:space="preserve">подведомственных отделу образования </w:t>
      </w:r>
    </w:p>
    <w:p w:rsidR="007045EE" w:rsidRPr="002D61FE" w:rsidRDefault="0092761C" w:rsidP="0092761C">
      <w:pPr>
        <w:spacing w:after="0" w:line="240" w:lineRule="auto"/>
        <w:ind w:firstLine="709"/>
        <w:jc w:val="right"/>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администрации Тасеевского района</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p>
    <w:p w:rsidR="0092761C" w:rsidRPr="002D61FE" w:rsidRDefault="0092761C" w:rsidP="007045EE">
      <w:pPr>
        <w:spacing w:after="0" w:line="240" w:lineRule="auto"/>
        <w:ind w:firstLine="709"/>
        <w:jc w:val="both"/>
        <w:rPr>
          <w:rFonts w:ascii="Arial" w:eastAsia="Times New Roman" w:hAnsi="Arial" w:cs="Arial"/>
          <w:color w:val="000000"/>
          <w:sz w:val="24"/>
          <w:szCs w:val="24"/>
          <w:lang w:eastAsia="ru-RU"/>
        </w:rPr>
      </w:pP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b/>
          <w:bCs/>
          <w:color w:val="000000"/>
          <w:sz w:val="24"/>
          <w:szCs w:val="24"/>
          <w:lang w:eastAsia="ru-RU"/>
        </w:rPr>
        <w:t>РАЗМЕР ВЫПЛАТ ПО ИТОГАМ РАБОТЫ РУКОВОДИТЕЛЯМ УЧРЕЖДЕНИЙ, ИХ ЗАМЕСТИТЕЛЯМ И ГЛАВНЫМ БУХГАЛТЕРАМ</w:t>
      </w:r>
    </w:p>
    <w:p w:rsidR="007045EE" w:rsidRPr="002D61FE" w:rsidRDefault="007045EE" w:rsidP="007045EE">
      <w:pPr>
        <w:spacing w:after="0" w:line="240" w:lineRule="auto"/>
        <w:ind w:firstLine="709"/>
        <w:jc w:val="center"/>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2810"/>
        <w:gridCol w:w="1969"/>
        <w:gridCol w:w="2175"/>
        <w:gridCol w:w="2332"/>
      </w:tblGrid>
      <w:tr w:rsidR="007045EE" w:rsidRPr="002D61FE"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 xml:space="preserve">Критерии оценки результативности и качества труда </w:t>
            </w:r>
            <w:r w:rsidRPr="002D61FE">
              <w:rPr>
                <w:rFonts w:ascii="Arial" w:eastAsia="Times New Roman" w:hAnsi="Arial" w:cs="Arial"/>
                <w:sz w:val="24"/>
                <w:szCs w:val="24"/>
                <w:lang w:eastAsia="ru-RU"/>
              </w:rPr>
              <w:lastRenderedPageBreak/>
              <w:t>работников учреждения</w:t>
            </w:r>
          </w:p>
        </w:tc>
        <w:tc>
          <w:tcPr>
            <w:tcW w:w="41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Условия</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Предельный размер к окладу (должностному окладу), % </w:t>
            </w:r>
            <w:hyperlink r:id="rId57" w:anchor="Par31" w:history="1">
              <w:r w:rsidRPr="002D61FE">
                <w:rPr>
                  <w:rFonts w:ascii="Arial" w:eastAsia="Times New Roman" w:hAnsi="Arial" w:cs="Arial"/>
                  <w:color w:val="000000"/>
                  <w:sz w:val="24"/>
                  <w:szCs w:val="24"/>
                  <w:u w:val="single"/>
                  <w:lang w:eastAsia="ru-RU"/>
                </w:rPr>
                <w:t>&lt;*&gt;</w:t>
              </w:r>
            </w:hyperlink>
          </w:p>
        </w:tc>
      </w:tr>
      <w:tr w:rsidR="007045EE" w:rsidRPr="002D61FE"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наименование</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индикатор</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jc w:val="center"/>
              <w:rPr>
                <w:rFonts w:ascii="Arial" w:eastAsia="Times New Roman" w:hAnsi="Arial" w:cs="Arial"/>
                <w:sz w:val="24"/>
                <w:szCs w:val="24"/>
                <w:lang w:eastAsia="ru-RU"/>
              </w:rPr>
            </w:pPr>
          </w:p>
        </w:tc>
      </w:tr>
      <w:tr w:rsidR="007045EE" w:rsidRPr="002D61FE"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lastRenderedPageBreak/>
              <w:t xml:space="preserve">Организация участия </w:t>
            </w:r>
            <w:proofErr w:type="gramStart"/>
            <w:r w:rsidRPr="002D61FE">
              <w:rPr>
                <w:rFonts w:ascii="Arial" w:eastAsia="Times New Roman" w:hAnsi="Arial" w:cs="Arial"/>
                <w:sz w:val="24"/>
                <w:szCs w:val="24"/>
                <w:lang w:eastAsia="ru-RU"/>
              </w:rPr>
              <w:t>работников</w:t>
            </w:r>
            <w:proofErr w:type="gramEnd"/>
            <w:r w:rsidRPr="002D61FE">
              <w:rPr>
                <w:rFonts w:ascii="Arial" w:eastAsia="Times New Roman" w:hAnsi="Arial" w:cs="Arial"/>
                <w:sz w:val="24"/>
                <w:szCs w:val="24"/>
                <w:lang w:eastAsia="ru-RU"/>
              </w:rPr>
              <w:t xml:space="preserve"> обучающихся в конкурсах, мероприятиях</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призового места</w:t>
            </w:r>
          </w:p>
        </w:tc>
        <w:tc>
          <w:tcPr>
            <w:tcW w:w="198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международные</w:t>
            </w:r>
          </w:p>
        </w:tc>
        <w:tc>
          <w:tcPr>
            <w:tcW w:w="269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150%</w:t>
            </w:r>
          </w:p>
        </w:tc>
      </w:tr>
      <w:tr w:rsidR="007045EE" w:rsidRPr="002D61FE"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A704A0"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федеральные</w:t>
            </w:r>
          </w:p>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краевые</w:t>
            </w:r>
          </w:p>
        </w:tc>
        <w:tc>
          <w:tcPr>
            <w:tcW w:w="269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50%</w:t>
            </w:r>
          </w:p>
        </w:tc>
      </w:tr>
      <w:tr w:rsidR="007045EE" w:rsidRPr="002D61FE" w:rsidTr="00A704A0">
        <w:tc>
          <w:tcPr>
            <w:tcW w:w="3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Подготовка образовательного учреждения к новому учебному году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Учреждение принято надзорными органами</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без замечаний</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r>
      <w:tr w:rsidR="007045EE" w:rsidRPr="002D61FE" w:rsidTr="00A704A0">
        <w:tc>
          <w:tcPr>
            <w:tcW w:w="32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Организация и проведение важных работ, мероприятий</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важных работ, мероприятий</w:t>
            </w:r>
          </w:p>
        </w:tc>
        <w:tc>
          <w:tcPr>
            <w:tcW w:w="198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международные</w:t>
            </w:r>
          </w:p>
        </w:tc>
        <w:tc>
          <w:tcPr>
            <w:tcW w:w="269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r>
      <w:tr w:rsidR="007045EE" w:rsidRPr="002D61FE"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федеральные</w:t>
            </w:r>
          </w:p>
        </w:tc>
        <w:tc>
          <w:tcPr>
            <w:tcW w:w="2694"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90%</w:t>
            </w:r>
          </w:p>
        </w:tc>
      </w:tr>
      <w:tr w:rsidR="007045EE" w:rsidRPr="002D61FE"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межрегиональные</w:t>
            </w:r>
          </w:p>
        </w:tc>
        <w:tc>
          <w:tcPr>
            <w:tcW w:w="2694" w:type="dxa"/>
            <w:tcBorders>
              <w:left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80%</w:t>
            </w:r>
          </w:p>
        </w:tc>
      </w:tr>
      <w:tr w:rsidR="007045EE" w:rsidRPr="002D61FE" w:rsidTr="00A704A0">
        <w:tc>
          <w:tcPr>
            <w:tcW w:w="3271"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7045EE" w:rsidRPr="002D61FE" w:rsidRDefault="007045EE" w:rsidP="00A704A0">
            <w:pPr>
              <w:spacing w:after="0" w:line="240" w:lineRule="auto"/>
              <w:rPr>
                <w:rFonts w:ascii="Arial" w:eastAsia="Times New Roman" w:hAnsi="Arial" w:cs="Arial"/>
                <w:sz w:val="24"/>
                <w:szCs w:val="24"/>
                <w:lang w:eastAsia="ru-RU"/>
              </w:rPr>
            </w:pPr>
          </w:p>
        </w:tc>
        <w:tc>
          <w:tcPr>
            <w:tcW w:w="198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A704A0"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региональные</w:t>
            </w:r>
          </w:p>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муниципальные</w:t>
            </w:r>
          </w:p>
        </w:tc>
        <w:tc>
          <w:tcPr>
            <w:tcW w:w="269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70%</w:t>
            </w:r>
          </w:p>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60%</w:t>
            </w:r>
          </w:p>
        </w:tc>
      </w:tr>
      <w:tr w:rsidR="007045EE" w:rsidRPr="002D61FE" w:rsidTr="00A704A0">
        <w:tc>
          <w:tcPr>
            <w:tcW w:w="3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Участие в инновационной деятельности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Наличие реализуемых проектов</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both"/>
              <w:rPr>
                <w:rFonts w:ascii="Arial" w:eastAsia="Times New Roman" w:hAnsi="Arial" w:cs="Arial"/>
                <w:sz w:val="24"/>
                <w:szCs w:val="24"/>
                <w:lang w:eastAsia="ru-RU"/>
              </w:rPr>
            </w:pPr>
            <w:r w:rsidRPr="002D61FE">
              <w:rPr>
                <w:rFonts w:ascii="Arial" w:eastAsia="Times New Roman" w:hAnsi="Arial" w:cs="Arial"/>
                <w:sz w:val="24"/>
                <w:szCs w:val="24"/>
                <w:lang w:eastAsia="ru-RU"/>
              </w:rPr>
              <w:t>реализация проектов</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45EE" w:rsidRPr="002D61FE" w:rsidRDefault="007045EE" w:rsidP="00A704A0">
            <w:pPr>
              <w:spacing w:after="0" w:line="240" w:lineRule="auto"/>
              <w:jc w:val="center"/>
              <w:rPr>
                <w:rFonts w:ascii="Arial" w:eastAsia="Times New Roman" w:hAnsi="Arial" w:cs="Arial"/>
                <w:sz w:val="24"/>
                <w:szCs w:val="24"/>
                <w:lang w:eastAsia="ru-RU"/>
              </w:rPr>
            </w:pPr>
            <w:r w:rsidRPr="002D61FE">
              <w:rPr>
                <w:rFonts w:ascii="Arial" w:eastAsia="Times New Roman" w:hAnsi="Arial" w:cs="Arial"/>
                <w:sz w:val="24"/>
                <w:szCs w:val="24"/>
                <w:lang w:eastAsia="ru-RU"/>
              </w:rPr>
              <w:t>100%</w:t>
            </w:r>
          </w:p>
        </w:tc>
      </w:tr>
    </w:tbl>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 </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r w:rsidRPr="002D61FE">
        <w:rPr>
          <w:rFonts w:ascii="Arial" w:eastAsia="Times New Roman" w:hAnsi="Arial" w:cs="Arial"/>
          <w:color w:val="000000"/>
          <w:sz w:val="24"/>
          <w:szCs w:val="24"/>
          <w:lang w:eastAsia="ru-RU"/>
        </w:rPr>
        <w:t>--------------------------------</w:t>
      </w:r>
    </w:p>
    <w:p w:rsidR="007045EE" w:rsidRPr="002D61FE" w:rsidRDefault="007045EE" w:rsidP="007045EE">
      <w:pPr>
        <w:spacing w:after="0" w:line="240" w:lineRule="auto"/>
        <w:ind w:firstLine="709"/>
        <w:jc w:val="both"/>
        <w:rPr>
          <w:rFonts w:ascii="Arial" w:eastAsia="Times New Roman" w:hAnsi="Arial" w:cs="Arial"/>
          <w:color w:val="000000"/>
          <w:sz w:val="24"/>
          <w:szCs w:val="24"/>
          <w:lang w:eastAsia="ru-RU"/>
        </w:rPr>
      </w:pPr>
      <w:bookmarkStart w:id="9" w:name="Par31"/>
      <w:bookmarkEnd w:id="9"/>
      <w:r w:rsidRPr="002D61FE">
        <w:rPr>
          <w:rFonts w:ascii="Arial" w:eastAsia="Times New Roman" w:hAnsi="Arial" w:cs="Arial"/>
          <w:color w:val="000000"/>
          <w:sz w:val="24"/>
          <w:szCs w:val="24"/>
          <w:lang w:eastAsia="ru-RU"/>
        </w:rPr>
        <w:t>&lt;*&gt; Без учета повышающих коэффициентов.</w:t>
      </w:r>
    </w:p>
    <w:p w:rsidR="00384433" w:rsidRPr="002D61FE" w:rsidRDefault="00384433" w:rsidP="007045EE">
      <w:pPr>
        <w:spacing w:after="0" w:line="240" w:lineRule="auto"/>
        <w:ind w:firstLine="709"/>
        <w:rPr>
          <w:rFonts w:ascii="Arial" w:hAnsi="Arial" w:cs="Arial"/>
          <w:sz w:val="24"/>
          <w:szCs w:val="24"/>
        </w:rPr>
      </w:pPr>
      <w:bookmarkStart w:id="10" w:name="_GoBack"/>
      <w:bookmarkEnd w:id="10"/>
    </w:p>
    <w:sectPr w:rsidR="00384433" w:rsidRPr="002D61FE" w:rsidSect="002D61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1362D"/>
    <w:multiLevelType w:val="hybridMultilevel"/>
    <w:tmpl w:val="327ABEB4"/>
    <w:lvl w:ilvl="0" w:tplc="5D20114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EE"/>
    <w:rsid w:val="000007F2"/>
    <w:rsid w:val="0003232D"/>
    <w:rsid w:val="0003489C"/>
    <w:rsid w:val="000831DE"/>
    <w:rsid w:val="0009256A"/>
    <w:rsid w:val="000B38CA"/>
    <w:rsid w:val="000E6E0A"/>
    <w:rsid w:val="001168CF"/>
    <w:rsid w:val="00142168"/>
    <w:rsid w:val="00160F5B"/>
    <w:rsid w:val="00185A9B"/>
    <w:rsid w:val="001D6BC9"/>
    <w:rsid w:val="001F4CC8"/>
    <w:rsid w:val="00242571"/>
    <w:rsid w:val="00252815"/>
    <w:rsid w:val="002542E8"/>
    <w:rsid w:val="00263C24"/>
    <w:rsid w:val="002A2B79"/>
    <w:rsid w:val="002B2E45"/>
    <w:rsid w:val="002C216F"/>
    <w:rsid w:val="002D61FE"/>
    <w:rsid w:val="00384433"/>
    <w:rsid w:val="00386C14"/>
    <w:rsid w:val="003A3B1B"/>
    <w:rsid w:val="003C3D8A"/>
    <w:rsid w:val="003C5BEB"/>
    <w:rsid w:val="003D56ED"/>
    <w:rsid w:val="00496D62"/>
    <w:rsid w:val="004D0786"/>
    <w:rsid w:val="004E2DDD"/>
    <w:rsid w:val="0057710C"/>
    <w:rsid w:val="005D78C2"/>
    <w:rsid w:val="006216DE"/>
    <w:rsid w:val="006260BC"/>
    <w:rsid w:val="00647C03"/>
    <w:rsid w:val="00655310"/>
    <w:rsid w:val="00683F77"/>
    <w:rsid w:val="006A23B3"/>
    <w:rsid w:val="006B5FF4"/>
    <w:rsid w:val="007045EE"/>
    <w:rsid w:val="007326B9"/>
    <w:rsid w:val="00783346"/>
    <w:rsid w:val="00784DD3"/>
    <w:rsid w:val="00791CBC"/>
    <w:rsid w:val="007A41E8"/>
    <w:rsid w:val="007F2315"/>
    <w:rsid w:val="00837C73"/>
    <w:rsid w:val="00873916"/>
    <w:rsid w:val="008B5A4E"/>
    <w:rsid w:val="008E7168"/>
    <w:rsid w:val="008F1C0A"/>
    <w:rsid w:val="008F6C83"/>
    <w:rsid w:val="008F6E05"/>
    <w:rsid w:val="00915445"/>
    <w:rsid w:val="0092761C"/>
    <w:rsid w:val="009418A3"/>
    <w:rsid w:val="00943B8A"/>
    <w:rsid w:val="009B38AE"/>
    <w:rsid w:val="00A02B7D"/>
    <w:rsid w:val="00A44B89"/>
    <w:rsid w:val="00A704A0"/>
    <w:rsid w:val="00AF3FA6"/>
    <w:rsid w:val="00AF58E4"/>
    <w:rsid w:val="00B165F5"/>
    <w:rsid w:val="00B348D1"/>
    <w:rsid w:val="00B61436"/>
    <w:rsid w:val="00B835C5"/>
    <w:rsid w:val="00BC6E30"/>
    <w:rsid w:val="00BD7AA3"/>
    <w:rsid w:val="00BF7621"/>
    <w:rsid w:val="00C276B5"/>
    <w:rsid w:val="00C45221"/>
    <w:rsid w:val="00C523FA"/>
    <w:rsid w:val="00C7063B"/>
    <w:rsid w:val="00C87EE7"/>
    <w:rsid w:val="00C92ADB"/>
    <w:rsid w:val="00CA104C"/>
    <w:rsid w:val="00CA7B41"/>
    <w:rsid w:val="00CD6877"/>
    <w:rsid w:val="00CF3C68"/>
    <w:rsid w:val="00D408E6"/>
    <w:rsid w:val="00DC0F60"/>
    <w:rsid w:val="00DC4199"/>
    <w:rsid w:val="00DD79AE"/>
    <w:rsid w:val="00DE6B93"/>
    <w:rsid w:val="00DF73C5"/>
    <w:rsid w:val="00E256B2"/>
    <w:rsid w:val="00E5018B"/>
    <w:rsid w:val="00E636E7"/>
    <w:rsid w:val="00E6799F"/>
    <w:rsid w:val="00EA40BB"/>
    <w:rsid w:val="00ED3856"/>
    <w:rsid w:val="00F137C9"/>
    <w:rsid w:val="00F93F16"/>
    <w:rsid w:val="00FC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93EE0-799E-4961-AB44-B1F746F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45EE"/>
  </w:style>
  <w:style w:type="paragraph" w:styleId="a3">
    <w:name w:val="Normal (Web)"/>
    <w:basedOn w:val="a"/>
    <w:uiPriority w:val="99"/>
    <w:unhideWhenUsed/>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45EE"/>
    <w:rPr>
      <w:color w:val="0000FF"/>
      <w:u w:val="single"/>
    </w:rPr>
  </w:style>
  <w:style w:type="character" w:styleId="a5">
    <w:name w:val="FollowedHyperlink"/>
    <w:basedOn w:val="a0"/>
    <w:uiPriority w:val="99"/>
    <w:semiHidden/>
    <w:unhideWhenUsed/>
    <w:rsid w:val="007045EE"/>
    <w:rPr>
      <w:color w:val="800080"/>
      <w:u w:val="single"/>
    </w:rPr>
  </w:style>
  <w:style w:type="character" w:customStyle="1" w:styleId="10">
    <w:name w:val="Гиперссылка1"/>
    <w:basedOn w:val="a0"/>
    <w:rsid w:val="007045EE"/>
  </w:style>
  <w:style w:type="paragraph" w:customStyle="1" w:styleId="p17">
    <w:name w:val="p17"/>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045EE"/>
  </w:style>
  <w:style w:type="paragraph" w:customStyle="1" w:styleId="p21">
    <w:name w:val="p21"/>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0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D6BC9"/>
    <w:pPr>
      <w:ind w:left="720"/>
      <w:contextualSpacing/>
    </w:pPr>
  </w:style>
  <w:style w:type="paragraph" w:customStyle="1" w:styleId="ConsPlusNormal0">
    <w:name w:val="ConsPlusNormal"/>
    <w:rsid w:val="001421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B348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48D1"/>
    <w:rPr>
      <w:rFonts w:ascii="Tahoma" w:hAnsi="Tahoma" w:cs="Tahoma"/>
      <w:sz w:val="16"/>
      <w:szCs w:val="16"/>
    </w:rPr>
  </w:style>
  <w:style w:type="numbering" w:customStyle="1" w:styleId="2">
    <w:name w:val="Нет списка2"/>
    <w:next w:val="a2"/>
    <w:uiPriority w:val="99"/>
    <w:semiHidden/>
    <w:unhideWhenUsed/>
    <w:rsid w:val="002B2E45"/>
  </w:style>
  <w:style w:type="paragraph" w:customStyle="1" w:styleId="ConsPlusNonformat0">
    <w:name w:val="ConsPlusNonformat"/>
    <w:uiPriority w:val="99"/>
    <w:rsid w:val="002B2E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0">
    <w:name w:val="ConsPlusTitle"/>
    <w:uiPriority w:val="99"/>
    <w:rsid w:val="002B2E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0">
    <w:name w:val="ConsPlusCell"/>
    <w:uiPriority w:val="99"/>
    <w:rsid w:val="002B2E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B2E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B2E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B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Другое_"/>
    <w:basedOn w:val="a0"/>
    <w:link w:val="aa"/>
    <w:rsid w:val="00BF7621"/>
    <w:rPr>
      <w:rFonts w:ascii="Times New Roman" w:eastAsia="Times New Roman" w:hAnsi="Times New Roman" w:cs="Times New Roman"/>
      <w:sz w:val="26"/>
      <w:szCs w:val="26"/>
    </w:rPr>
  </w:style>
  <w:style w:type="paragraph" w:customStyle="1" w:styleId="aa">
    <w:name w:val="Другое"/>
    <w:basedOn w:val="a"/>
    <w:link w:val="a9"/>
    <w:rsid w:val="00BF7621"/>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7548">
      <w:bodyDiv w:val="1"/>
      <w:marLeft w:val="0"/>
      <w:marRight w:val="0"/>
      <w:marTop w:val="0"/>
      <w:marBottom w:val="0"/>
      <w:divBdr>
        <w:top w:val="none" w:sz="0" w:space="0" w:color="auto"/>
        <w:left w:val="none" w:sz="0" w:space="0" w:color="auto"/>
        <w:bottom w:val="none" w:sz="0" w:space="0" w:color="auto"/>
        <w:right w:val="none" w:sz="0" w:space="0" w:color="auto"/>
      </w:divBdr>
    </w:div>
    <w:div w:id="582766928">
      <w:bodyDiv w:val="1"/>
      <w:marLeft w:val="0"/>
      <w:marRight w:val="0"/>
      <w:marTop w:val="0"/>
      <w:marBottom w:val="0"/>
      <w:divBdr>
        <w:top w:val="none" w:sz="0" w:space="0" w:color="auto"/>
        <w:left w:val="none" w:sz="0" w:space="0" w:color="auto"/>
        <w:bottom w:val="none" w:sz="0" w:space="0" w:color="auto"/>
        <w:right w:val="none" w:sz="0" w:space="0" w:color="auto"/>
      </w:divBdr>
    </w:div>
    <w:div w:id="853306353">
      <w:bodyDiv w:val="1"/>
      <w:marLeft w:val="0"/>
      <w:marRight w:val="0"/>
      <w:marTop w:val="0"/>
      <w:marBottom w:val="0"/>
      <w:divBdr>
        <w:top w:val="none" w:sz="0" w:space="0" w:color="auto"/>
        <w:left w:val="none" w:sz="0" w:space="0" w:color="auto"/>
        <w:bottom w:val="none" w:sz="0" w:space="0" w:color="auto"/>
        <w:right w:val="none" w:sz="0" w:space="0" w:color="auto"/>
      </w:divBdr>
      <w:divsChild>
        <w:div w:id="795292227">
          <w:marLeft w:val="60"/>
          <w:marRight w:val="60"/>
          <w:marTop w:val="100"/>
          <w:marBottom w:val="100"/>
          <w:divBdr>
            <w:top w:val="none" w:sz="0" w:space="0" w:color="auto"/>
            <w:left w:val="none" w:sz="0" w:space="0" w:color="auto"/>
            <w:bottom w:val="none" w:sz="0" w:space="0" w:color="auto"/>
            <w:right w:val="none" w:sz="0" w:space="0" w:color="auto"/>
          </w:divBdr>
          <w:divsChild>
            <w:div w:id="977687876">
              <w:marLeft w:val="0"/>
              <w:marRight w:val="0"/>
              <w:marTop w:val="0"/>
              <w:marBottom w:val="0"/>
              <w:divBdr>
                <w:top w:val="none" w:sz="0" w:space="0" w:color="auto"/>
                <w:left w:val="none" w:sz="0" w:space="0" w:color="auto"/>
                <w:bottom w:val="none" w:sz="0" w:space="0" w:color="auto"/>
                <w:right w:val="none" w:sz="0" w:space="0" w:color="auto"/>
              </w:divBdr>
            </w:div>
          </w:divsChild>
        </w:div>
        <w:div w:id="1074549136">
          <w:marLeft w:val="60"/>
          <w:marRight w:val="60"/>
          <w:marTop w:val="100"/>
          <w:marBottom w:val="100"/>
          <w:divBdr>
            <w:top w:val="none" w:sz="0" w:space="0" w:color="auto"/>
            <w:left w:val="none" w:sz="0" w:space="0" w:color="auto"/>
            <w:bottom w:val="none" w:sz="0" w:space="0" w:color="auto"/>
            <w:right w:val="none" w:sz="0" w:space="0" w:color="auto"/>
          </w:divBdr>
          <w:divsChild>
            <w:div w:id="979649689">
              <w:marLeft w:val="0"/>
              <w:marRight w:val="0"/>
              <w:marTop w:val="0"/>
              <w:marBottom w:val="0"/>
              <w:divBdr>
                <w:top w:val="none" w:sz="0" w:space="0" w:color="auto"/>
                <w:left w:val="none" w:sz="0" w:space="0" w:color="auto"/>
                <w:bottom w:val="none" w:sz="0" w:space="0" w:color="auto"/>
                <w:right w:val="none" w:sz="0" w:space="0" w:color="auto"/>
              </w:divBdr>
            </w:div>
          </w:divsChild>
        </w:div>
        <w:div w:id="2133279630">
          <w:marLeft w:val="60"/>
          <w:marRight w:val="60"/>
          <w:marTop w:val="100"/>
          <w:marBottom w:val="100"/>
          <w:divBdr>
            <w:top w:val="none" w:sz="0" w:space="0" w:color="auto"/>
            <w:left w:val="none" w:sz="0" w:space="0" w:color="auto"/>
            <w:bottom w:val="none" w:sz="0" w:space="0" w:color="auto"/>
            <w:right w:val="none" w:sz="0" w:space="0" w:color="auto"/>
          </w:divBdr>
          <w:divsChild>
            <w:div w:id="280503815">
              <w:marLeft w:val="0"/>
              <w:marRight w:val="0"/>
              <w:marTop w:val="0"/>
              <w:marBottom w:val="0"/>
              <w:divBdr>
                <w:top w:val="none" w:sz="0" w:space="0" w:color="auto"/>
                <w:left w:val="none" w:sz="0" w:space="0" w:color="auto"/>
                <w:bottom w:val="none" w:sz="0" w:space="0" w:color="auto"/>
                <w:right w:val="none" w:sz="0" w:space="0" w:color="auto"/>
              </w:divBdr>
            </w:div>
          </w:divsChild>
        </w:div>
        <w:div w:id="2137603449">
          <w:marLeft w:val="60"/>
          <w:marRight w:val="60"/>
          <w:marTop w:val="100"/>
          <w:marBottom w:val="100"/>
          <w:divBdr>
            <w:top w:val="none" w:sz="0" w:space="0" w:color="auto"/>
            <w:left w:val="none" w:sz="0" w:space="0" w:color="auto"/>
            <w:bottom w:val="none" w:sz="0" w:space="0" w:color="auto"/>
            <w:right w:val="none" w:sz="0" w:space="0" w:color="auto"/>
          </w:divBdr>
          <w:divsChild>
            <w:div w:id="1007251317">
              <w:marLeft w:val="0"/>
              <w:marRight w:val="0"/>
              <w:marTop w:val="0"/>
              <w:marBottom w:val="0"/>
              <w:divBdr>
                <w:top w:val="none" w:sz="0" w:space="0" w:color="auto"/>
                <w:left w:val="none" w:sz="0" w:space="0" w:color="auto"/>
                <w:bottom w:val="none" w:sz="0" w:space="0" w:color="auto"/>
                <w:right w:val="none" w:sz="0" w:space="0" w:color="auto"/>
              </w:divBdr>
            </w:div>
          </w:divsChild>
        </w:div>
        <w:div w:id="1382902517">
          <w:marLeft w:val="60"/>
          <w:marRight w:val="60"/>
          <w:marTop w:val="100"/>
          <w:marBottom w:val="100"/>
          <w:divBdr>
            <w:top w:val="none" w:sz="0" w:space="0" w:color="auto"/>
            <w:left w:val="none" w:sz="0" w:space="0" w:color="auto"/>
            <w:bottom w:val="none" w:sz="0" w:space="0" w:color="auto"/>
            <w:right w:val="none" w:sz="0" w:space="0" w:color="auto"/>
          </w:divBdr>
          <w:divsChild>
            <w:div w:id="1714502612">
              <w:marLeft w:val="0"/>
              <w:marRight w:val="0"/>
              <w:marTop w:val="0"/>
              <w:marBottom w:val="0"/>
              <w:divBdr>
                <w:top w:val="none" w:sz="0" w:space="0" w:color="auto"/>
                <w:left w:val="none" w:sz="0" w:space="0" w:color="auto"/>
                <w:bottom w:val="none" w:sz="0" w:space="0" w:color="auto"/>
                <w:right w:val="none" w:sz="0" w:space="0" w:color="auto"/>
              </w:divBdr>
            </w:div>
          </w:divsChild>
        </w:div>
        <w:div w:id="1894080153">
          <w:marLeft w:val="60"/>
          <w:marRight w:val="60"/>
          <w:marTop w:val="100"/>
          <w:marBottom w:val="100"/>
          <w:divBdr>
            <w:top w:val="none" w:sz="0" w:space="0" w:color="auto"/>
            <w:left w:val="none" w:sz="0" w:space="0" w:color="auto"/>
            <w:bottom w:val="none" w:sz="0" w:space="0" w:color="auto"/>
            <w:right w:val="none" w:sz="0" w:space="0" w:color="auto"/>
          </w:divBdr>
          <w:divsChild>
            <w:div w:id="1463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4442">
      <w:bodyDiv w:val="1"/>
      <w:marLeft w:val="0"/>
      <w:marRight w:val="0"/>
      <w:marTop w:val="0"/>
      <w:marBottom w:val="0"/>
      <w:divBdr>
        <w:top w:val="none" w:sz="0" w:space="0" w:color="auto"/>
        <w:left w:val="none" w:sz="0" w:space="0" w:color="auto"/>
        <w:bottom w:val="none" w:sz="0" w:space="0" w:color="auto"/>
        <w:right w:val="none" w:sz="0" w:space="0" w:color="auto"/>
      </w:divBdr>
      <w:divsChild>
        <w:div w:id="64369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8F5772A-BA0A-4271-A1E3-33A158F92D9C" TargetMode="External"/><Relationship Id="rId18" Type="http://schemas.openxmlformats.org/officeDocument/2006/relationships/hyperlink" Target="http://pravo-search.minjust.ru:8080/bigs/showDocument.html?id=22549EE7-4B03-447A-B6B6-0E25E794152A" TargetMode="External"/><Relationship Id="rId26" Type="http://schemas.openxmlformats.org/officeDocument/2006/relationships/hyperlink" Target="http://pravo-search.minjust.ru:8080/bigs/showDocument.html?id=22549EE7-4B03-447A-B6B6-0E25E794152A" TargetMode="External"/><Relationship Id="rId39" Type="http://schemas.openxmlformats.org/officeDocument/2006/relationships/hyperlink" Target="http://pravo-search.minjust.ru:8080/bigs/portal.html" TargetMode="External"/><Relationship Id="rId21" Type="http://schemas.openxmlformats.org/officeDocument/2006/relationships/hyperlink" Target="http://pravo-search.minjust.ru:8080/bigs/showDocument.html?id=B11798FF-43B9-49DB-B06C-4223F9D555E2" TargetMode="External"/><Relationship Id="rId34" Type="http://schemas.openxmlformats.org/officeDocument/2006/relationships/hyperlink" Target="http://pravo-search.minjust.ru:8080/bigs/showDocument.html?id=438C5B17-97B4-4300-A85E-ECFB78FF462B" TargetMode="External"/><Relationship Id="rId42" Type="http://schemas.openxmlformats.org/officeDocument/2006/relationships/hyperlink" Target="http://pravo-search.minjust.ru:8080/bigs/portal.html" TargetMode="External"/><Relationship Id="rId47" Type="http://schemas.openxmlformats.org/officeDocument/2006/relationships/hyperlink" Target="http://pravo-search.minjust.ru:8080/bigs/portal.html" TargetMode="External"/><Relationship Id="rId50" Type="http://schemas.openxmlformats.org/officeDocument/2006/relationships/hyperlink" Target="http://pravo-search.minjust.ru:8080/bigs/portal.html" TargetMode="External"/><Relationship Id="rId55" Type="http://schemas.openxmlformats.org/officeDocument/2006/relationships/hyperlink" Target="http://pravo-search.minjust.ru:8080/bigs/portal.html" TargetMode="External"/><Relationship Id="rId7" Type="http://schemas.openxmlformats.org/officeDocument/2006/relationships/hyperlink" Target="http://pravo-search.minjust.ru:8080/bigs/showDocument.html?id=18EA3D73-B005-41B3-B396-B84A73A3096F"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pravo-search.minjust.ru:8080/bigs/showDocument.html?id=B6D90FDD-F980-43F0-B36F-0B11D55FF713" TargetMode="External"/><Relationship Id="rId25" Type="http://schemas.openxmlformats.org/officeDocument/2006/relationships/hyperlink" Target="http://pravo-search.minjust.ru:8080/bigs/showDocument.html?id=B6D90FDD-F980-43F0-B36F-0B11D55FF713" TargetMode="External"/><Relationship Id="rId33" Type="http://schemas.openxmlformats.org/officeDocument/2006/relationships/hyperlink" Target="http://pravo.minjust.ru/" TargetMode="External"/><Relationship Id="rId38" Type="http://schemas.openxmlformats.org/officeDocument/2006/relationships/hyperlink" Target="http://pravo-search.minjust.ru:8080/bigs/portal.html" TargetMode="External"/><Relationship Id="rId46" Type="http://schemas.openxmlformats.org/officeDocument/2006/relationships/hyperlink" Target="http://pravo-search.minjust.ru:8080/bigs/portal.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8080/bigs/showDocument.html?id=18EA3D73-B005-41B3-B396-B84A73A3096F" TargetMode="External"/><Relationship Id="rId20" Type="http://schemas.openxmlformats.org/officeDocument/2006/relationships/hyperlink" Target="http://pravo-search.minjust.ru:8080/bigs/showDocument.html?id=B11798FF-43B9-49DB-B06C-4223F9D555E2" TargetMode="External"/><Relationship Id="rId29" Type="http://schemas.openxmlformats.org/officeDocument/2006/relationships/hyperlink" Target="file:///D:\&#1070;&#1056;&#1048;&#1057;&#1058;\&#1054;&#1055;&#1051;&#1040;&#1058;&#1040;%20&#1058;&#1056;&#1059;&#1044;&#1040;\383-&#1087;&#1086;&#1076;&#1074;&#1077;&#1076;&#1086;&#1084;&#1089;&#1090;&#1074;&#1077;&#1085;&#1085;&#1086;&#1089;&#1090;&#1100;\&#1079;&#1072;&#1082;&#1086;&#1085;&#1099;\&#1087;&#1088;&#1080;&#1082;&#1072;&#1079;%20987\&#1055;&#1088;&#1080;&#1082;&#1072;&#1079;%20&#1084;&#1080;&#1085;&#1080;&#1089;&#1090;&#1077;&#1088;&#1089;&#1090;&#1074;&#1072;%20&#1086;&#1073;&#1088;&#1072;&#1079;&#1086;&#1074;&#1072;&#1085;&#1080;&#1103;%20&#1080;%20&#1085;&#1072;&#1091;&#1082;&#1080;%20&#1050;&#1088;&#1072;&#1089;&#1085;&#1086;&#1103;&#1088;&#1089;&#1082;&#1086;&#1075;&#1086;%20&#1082;&#1088;&#1072;&#1103;%20&#1086;.rtf" TargetMode="External"/><Relationship Id="rId41" Type="http://schemas.openxmlformats.org/officeDocument/2006/relationships/hyperlink" Target="http://pravo-search.minjust.ru:8080/bigs/portal.html" TargetMode="External"/><Relationship Id="rId54" Type="http://schemas.openxmlformats.org/officeDocument/2006/relationships/hyperlink" Target="http://pravo-search.minjust.ru:8080/bigs/portal.html"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438C5B17-97B4-4300-A85E-ECFB78FF462B" TargetMode="External"/><Relationship Id="rId11" Type="http://schemas.openxmlformats.org/officeDocument/2006/relationships/hyperlink" Target="http://pravo-search.minjust.ru:8080/bigs/showDocument.html?id=0EC8424A-B1F7-42BB-BC97-D027E2D883B1" TargetMode="External"/><Relationship Id="rId24" Type="http://schemas.openxmlformats.org/officeDocument/2006/relationships/hyperlink" Target="http://pravo-search.minjust.ru:8080/bigs/showDocument.html?id=18EA3D73-B005-41B3-B396-B84A73A3096F" TargetMode="External"/><Relationship Id="rId32" Type="http://schemas.openxmlformats.org/officeDocument/2006/relationships/hyperlink" Target="http://pravo.minjust.ru/" TargetMode="External"/><Relationship Id="rId37" Type="http://schemas.openxmlformats.org/officeDocument/2006/relationships/hyperlink" Target="http://pravo-search.minjust.ru:8080/bigs/showDocument.html?id=438C5B17-97B4-4300-A85E-ECFB78FF462B" TargetMode="External"/><Relationship Id="rId40" Type="http://schemas.openxmlformats.org/officeDocument/2006/relationships/hyperlink" Target="http://pravo-search.minjust.ru:8080/bigs/portal.html" TargetMode="External"/><Relationship Id="rId45" Type="http://schemas.openxmlformats.org/officeDocument/2006/relationships/hyperlink" Target="http://pravo-search.minjust.ru:8080/bigs/portal.html" TargetMode="External"/><Relationship Id="rId53" Type="http://schemas.openxmlformats.org/officeDocument/2006/relationships/hyperlink" Target="http://pravo-search.minjust.ru:8080/bigs/portal.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438C5B17-97B4-4300-A85E-ECFB78FF462B" TargetMode="External"/><Relationship Id="rId23" Type="http://schemas.openxmlformats.org/officeDocument/2006/relationships/hyperlink" Target="http://pravo-search.minjust.ru:8080/bigs/showDocument.html?id=B11798FF-43B9-49DB-B06C-4223F9D555E2" TargetMode="External"/><Relationship Id="rId28" Type="http://schemas.openxmlformats.org/officeDocument/2006/relationships/hyperlink" Target="http://pravo-search.minjust.ru:8080/bigs/showDocument.html?id=0EC8424A-B1F7-42BB-BC97-D027E2D883B1" TargetMode="External"/><Relationship Id="rId36" Type="http://schemas.openxmlformats.org/officeDocument/2006/relationships/image" Target="media/image1.wmf"/><Relationship Id="rId49" Type="http://schemas.openxmlformats.org/officeDocument/2006/relationships/hyperlink" Target="http://pravo-search.minjust.ru:8080/bigs/portal.html" TargetMode="External"/><Relationship Id="rId57" Type="http://schemas.openxmlformats.org/officeDocument/2006/relationships/hyperlink" Target="http://pravo-search.minjust.ru:8080/bigs/portal.html" TargetMode="External"/><Relationship Id="rId10" Type="http://schemas.openxmlformats.org/officeDocument/2006/relationships/hyperlink" Target="http://pravo-search.minjust.ru:8080/bigs/showDocument.html?id=0EC8424A-B1F7-42BB-BC97-D027E2D883B1" TargetMode="External"/><Relationship Id="rId19" Type="http://schemas.openxmlformats.org/officeDocument/2006/relationships/hyperlink" Target="http://pravo-search.minjust.ru:8080/bigs/showDocument.html?id=0EC8424A-B1F7-42BB-BC97-D027E2D883B1" TargetMode="External"/><Relationship Id="rId31" Type="http://schemas.openxmlformats.org/officeDocument/2006/relationships/hyperlink" Target="http://pravo.minjust.ru/" TargetMode="External"/><Relationship Id="rId44" Type="http://schemas.openxmlformats.org/officeDocument/2006/relationships/hyperlink" Target="http://pravo-search.minjust.ru:8080/bigs/portal.html" TargetMode="External"/><Relationship Id="rId52" Type="http://schemas.openxmlformats.org/officeDocument/2006/relationships/hyperlink" Target="http://pravo-search.minjust.ru:8080/bigs/portal.html" TargetMode="External"/><Relationship Id="rId4" Type="http://schemas.openxmlformats.org/officeDocument/2006/relationships/settings" Target="settings.xml"/><Relationship Id="rId9" Type="http://schemas.openxmlformats.org/officeDocument/2006/relationships/hyperlink" Target="http://pravo-search.minjust.ru:8080/bigs/showDocument.html?id=22549EE7-4B03-447A-B6B6-0E25E794152A" TargetMode="External"/><Relationship Id="rId14" Type="http://schemas.openxmlformats.org/officeDocument/2006/relationships/hyperlink" Target="http://pravo-search.minjust.ru:8080/bigs/showDocument.html?id=0B4E9608-F358-4617-AE93-485593733EF4" TargetMode="External"/><Relationship Id="rId22" Type="http://schemas.openxmlformats.org/officeDocument/2006/relationships/hyperlink" Target="http://pravo-search.minjust.ru:8080/bigs/showDocument.html?id=B11798FF-43B9-49DB-B06C-4223F9D555E2" TargetMode="External"/><Relationship Id="rId27" Type="http://schemas.openxmlformats.org/officeDocument/2006/relationships/hyperlink" Target="http://pravo-search.minjust.ru:8080/bigs/showDocument.html?id=0EC8424A-B1F7-42BB-BC97-D027E2D883B1" TargetMode="External"/><Relationship Id="rId30" Type="http://schemas.openxmlformats.org/officeDocument/2006/relationships/hyperlink" Target="file:///D:\&#1070;&#1056;&#1048;&#1057;&#1058;\&#1054;&#1055;&#1051;&#1040;&#1058;&#1040;%20&#1058;&#1056;&#1059;&#1044;&#1040;\383-&#1087;&#1086;&#1076;&#1074;&#1077;&#1076;&#1086;&#1084;&#1089;&#1090;&#1074;&#1077;&#1085;&#1085;&#1086;&#1089;&#1090;&#1100;\&#1079;&#1072;&#1082;&#1086;&#1085;&#1099;\&#1087;&#1088;&#1080;&#1082;&#1072;&#1079;%20987\&#1055;&#1088;&#1080;&#1082;&#1072;&#1079;%20&#1084;&#1080;&#1085;&#1080;&#1089;&#1090;&#1077;&#1088;&#1089;&#1090;&#1074;&#1072;%20&#1086;&#1073;&#1088;&#1072;&#1079;&#1086;&#1074;&#1072;&#1085;&#1080;&#1103;%20&#1080;%20&#1085;&#1072;&#1091;&#1082;&#1080;%20&#1050;&#1088;&#1072;&#1089;&#1085;&#1086;&#1103;&#1088;&#1089;&#1082;&#1086;&#1075;&#1086;%20&#1082;&#1088;&#1072;&#1103;%20&#1086;.rtf" TargetMode="External"/><Relationship Id="rId35" Type="http://schemas.openxmlformats.org/officeDocument/2006/relationships/hyperlink" Target="https://login.consultant.ru/link/?req=doc&amp;base=RLAW123&amp;n=288334&amp;dst=101695&amp;field=134&amp;date=13.07.2022" TargetMode="External"/><Relationship Id="rId43" Type="http://schemas.openxmlformats.org/officeDocument/2006/relationships/hyperlink" Target="http://pravo-search.minjust.ru:8080/bigs/portal.html" TargetMode="External"/><Relationship Id="rId48" Type="http://schemas.openxmlformats.org/officeDocument/2006/relationships/hyperlink" Target="http://pravo-search.minjust.ru:8080/bigs/portal.html" TargetMode="External"/><Relationship Id="rId56" Type="http://schemas.openxmlformats.org/officeDocument/2006/relationships/hyperlink" Target="http://pravo-search.minjust.ru:8080/bigs/portal.html" TargetMode="External"/><Relationship Id="rId8" Type="http://schemas.openxmlformats.org/officeDocument/2006/relationships/hyperlink" Target="http://pravo-search.minjust.ru:8080/bigs/showDocument.html?id=B6D90FDD-F980-43F0-B36F-0B11D55FF713" TargetMode="External"/><Relationship Id="rId51" Type="http://schemas.openxmlformats.org/officeDocument/2006/relationships/hyperlink" Target="http://pravo-search.minjust.ru:8080/bigs/portal.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D5DE-356D-41FD-BC98-F71E14C8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22835</Words>
  <Characters>130165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2023-10-09T04:44:00Z</dcterms:created>
  <dcterms:modified xsi:type="dcterms:W3CDTF">2023-10-09T08:49:00Z</dcterms:modified>
</cp:coreProperties>
</file>