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B4" w:rsidRPr="006827B4" w:rsidRDefault="006827B4" w:rsidP="00682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7B4">
        <w:rPr>
          <w:rFonts w:ascii="Times New Roman" w:eastAsia="Calibri" w:hAnsi="Times New Roman" w:cs="Times New Roman"/>
          <w:b/>
          <w:sz w:val="24"/>
          <w:szCs w:val="24"/>
        </w:rPr>
        <w:t>ПЛАН РАБО</w:t>
      </w:r>
      <w:r w:rsidR="003D45E1">
        <w:rPr>
          <w:rFonts w:ascii="Times New Roman" w:eastAsia="Calibri" w:hAnsi="Times New Roman" w:cs="Times New Roman"/>
          <w:b/>
          <w:sz w:val="24"/>
          <w:szCs w:val="24"/>
        </w:rPr>
        <w:t xml:space="preserve">ТЫ МЕТОДИСТА ПО РАБОТЕ С КАДРАМИ </w:t>
      </w:r>
    </w:p>
    <w:p w:rsidR="006827B4" w:rsidRPr="006F0AD1" w:rsidRDefault="006827B4" w:rsidP="006F0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7B4">
        <w:rPr>
          <w:rFonts w:ascii="Times New Roman" w:eastAsia="Calibri" w:hAnsi="Times New Roman" w:cs="Times New Roman"/>
          <w:b/>
          <w:sz w:val="24"/>
          <w:szCs w:val="24"/>
        </w:rPr>
        <w:t>НА 2020-2021 УЧЕБНЫЙ ГОД</w:t>
      </w:r>
    </w:p>
    <w:p w:rsidR="006827B4" w:rsidRPr="006F0AD1" w:rsidRDefault="006827B4" w:rsidP="00682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AD1">
        <w:rPr>
          <w:rFonts w:ascii="Times New Roman" w:eastAsia="Calibri" w:hAnsi="Times New Roman" w:cs="Times New Roman"/>
          <w:b/>
          <w:sz w:val="24"/>
          <w:szCs w:val="24"/>
        </w:rPr>
        <w:t>Единая методическая тема:</w:t>
      </w:r>
      <w:r w:rsidRPr="006F0AD1">
        <w:rPr>
          <w:rFonts w:ascii="Times New Roman" w:eastAsia="Calibri" w:hAnsi="Times New Roman" w:cs="Times New Roman"/>
          <w:sz w:val="24"/>
          <w:szCs w:val="24"/>
        </w:rPr>
        <w:t xml:space="preserve"> Компетенции педагога как основа повышения качества образования и эффективной реализации федеральных государственных образовательных стандартов, национального проекта «Образование».</w:t>
      </w:r>
    </w:p>
    <w:p w:rsidR="006827B4" w:rsidRPr="006827B4" w:rsidRDefault="006827B4" w:rsidP="006827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27B4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6827B4" w:rsidRPr="006827B4" w:rsidRDefault="006F0AD1" w:rsidP="006F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27B4" w:rsidRPr="006827B4">
        <w:rPr>
          <w:rFonts w:ascii="Times New Roman" w:eastAsia="Calibri" w:hAnsi="Times New Roman" w:cs="Times New Roman"/>
          <w:sz w:val="24"/>
          <w:szCs w:val="24"/>
        </w:rPr>
        <w:t xml:space="preserve">Оказывать методическую поддержку в реализации образовательного процесса, повышении эффективности развития инновационной деятельности в области воспитания и обучения; </w:t>
      </w:r>
    </w:p>
    <w:p w:rsidR="006827B4" w:rsidRPr="006827B4" w:rsidRDefault="006F0AD1" w:rsidP="006F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27B4" w:rsidRPr="006827B4">
        <w:rPr>
          <w:rFonts w:ascii="Times New Roman" w:eastAsia="Calibri" w:hAnsi="Times New Roman" w:cs="Times New Roman"/>
          <w:sz w:val="24"/>
          <w:szCs w:val="24"/>
        </w:rPr>
        <w:t>Продолжать работу по реализации целостной системы непрерывного  дополнительного профессионального  роста педагогических кадров;</w:t>
      </w:r>
    </w:p>
    <w:p w:rsidR="006827B4" w:rsidRPr="006827B4" w:rsidRDefault="006F0AD1" w:rsidP="006F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27B4" w:rsidRPr="006827B4">
        <w:rPr>
          <w:rFonts w:ascii="Times New Roman" w:eastAsia="Calibri" w:hAnsi="Times New Roman" w:cs="Times New Roman"/>
          <w:sz w:val="24"/>
          <w:szCs w:val="24"/>
        </w:rPr>
        <w:t xml:space="preserve">Повышать престиж труда педагогов и усиливать ответственность за конечные результаты деятельности, качественное усовершенствование кадрового состава системы образования; </w:t>
      </w:r>
    </w:p>
    <w:p w:rsidR="006827B4" w:rsidRPr="006827B4" w:rsidRDefault="006F0AD1" w:rsidP="006F0AD1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27B4" w:rsidRPr="006827B4">
        <w:rPr>
          <w:rFonts w:ascii="Times New Roman" w:eastAsia="Calibri" w:hAnsi="Times New Roman" w:cs="Times New Roman"/>
          <w:sz w:val="24"/>
          <w:szCs w:val="24"/>
        </w:rPr>
        <w:t>Совершенствовать формы изучения, обобщения и пропаганды педагогического опыта и управленческой деятельности в системе образования; создание мотивационных условий, благоприятных для профессионального развития педагога;</w:t>
      </w:r>
    </w:p>
    <w:p w:rsidR="006827B4" w:rsidRPr="006827B4" w:rsidRDefault="006F0AD1" w:rsidP="006F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27B4" w:rsidRPr="006827B4">
        <w:rPr>
          <w:rFonts w:ascii="Times New Roman" w:eastAsia="Calibri" w:hAnsi="Times New Roman" w:cs="Times New Roman"/>
          <w:sz w:val="24"/>
          <w:szCs w:val="24"/>
        </w:rPr>
        <w:t xml:space="preserve">Обеспечивать методическое сопровождение и поддержку педагогов в процессе аттестации на первую и высшую квалификационную категорию;  </w:t>
      </w:r>
    </w:p>
    <w:p w:rsidR="006827B4" w:rsidRPr="006827B4" w:rsidRDefault="006F0AD1" w:rsidP="006F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27B4" w:rsidRPr="006827B4">
        <w:rPr>
          <w:rFonts w:ascii="Times New Roman" w:eastAsia="Calibri" w:hAnsi="Times New Roman" w:cs="Times New Roman"/>
          <w:sz w:val="24"/>
          <w:szCs w:val="24"/>
        </w:rPr>
        <w:t>Удовлетворять информационные, учебно-методические, образовательные потребности педагогических работников образовательных учреждений;</w:t>
      </w:r>
    </w:p>
    <w:p w:rsidR="006827B4" w:rsidRPr="006827B4" w:rsidRDefault="006F0AD1" w:rsidP="006F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27B4" w:rsidRPr="006827B4">
        <w:rPr>
          <w:rFonts w:ascii="Times New Roman" w:eastAsia="Calibri" w:hAnsi="Times New Roman" w:cs="Times New Roman"/>
          <w:sz w:val="24"/>
          <w:szCs w:val="24"/>
        </w:rPr>
        <w:t xml:space="preserve">Обеспечивать  профессиональную подготовленность и </w:t>
      </w:r>
      <w:proofErr w:type="spellStart"/>
      <w:r w:rsidR="006827B4" w:rsidRPr="006827B4"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 w:rsidR="006827B4" w:rsidRPr="006827B4">
        <w:rPr>
          <w:rFonts w:ascii="Times New Roman" w:eastAsia="Calibri" w:hAnsi="Times New Roman" w:cs="Times New Roman"/>
          <w:sz w:val="24"/>
          <w:szCs w:val="24"/>
        </w:rPr>
        <w:t xml:space="preserve"> руководителей и педагогов к решению новых профессиональных задач, возникающих в связи с реализацией ФГОС и управлением процессом его введения в практику; </w:t>
      </w:r>
    </w:p>
    <w:p w:rsidR="006827B4" w:rsidRPr="006827B4" w:rsidRDefault="006F0AD1" w:rsidP="006F0AD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27B4" w:rsidRPr="006827B4">
        <w:rPr>
          <w:rFonts w:ascii="Times New Roman" w:eastAsia="Calibri" w:hAnsi="Times New Roman" w:cs="Times New Roman"/>
          <w:sz w:val="24"/>
          <w:szCs w:val="24"/>
        </w:rPr>
        <w:t>Развивать и внедрять инновации в образовательный процесс, координировать и стимулировать поиск эффективных технологий;</w:t>
      </w:r>
    </w:p>
    <w:p w:rsidR="006827B4" w:rsidRPr="006827B4" w:rsidRDefault="006F0AD1" w:rsidP="006F0AD1">
      <w:pPr>
        <w:tabs>
          <w:tab w:val="left" w:pos="660"/>
          <w:tab w:val="left" w:pos="70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Поддерживать и</w:t>
      </w:r>
      <w:r w:rsidR="006827B4" w:rsidRPr="006827B4">
        <w:rPr>
          <w:rFonts w:ascii="Times New Roman" w:eastAsia="Calibri" w:hAnsi="Times New Roman" w:cs="Times New Roman"/>
          <w:sz w:val="24"/>
          <w:szCs w:val="24"/>
        </w:rPr>
        <w:t>нтернет сайты образовательных учреждений;</w:t>
      </w:r>
      <w:r w:rsidR="006827B4" w:rsidRPr="006827B4">
        <w:rPr>
          <w:rFonts w:ascii="Calibri" w:eastAsia="Calibri" w:hAnsi="Calibri" w:cs="Times New Roman"/>
          <w:color w:val="000000"/>
          <w:szCs w:val="28"/>
        </w:rPr>
        <w:t xml:space="preserve"> </w:t>
      </w:r>
      <w:r w:rsidR="006827B4" w:rsidRPr="006827B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работы по предоставлению информации на сайт администрации района, сопровождение сайта отдела образования;</w:t>
      </w:r>
    </w:p>
    <w:p w:rsidR="006827B4" w:rsidRPr="006827B4" w:rsidRDefault="006F0AD1" w:rsidP="006F0AD1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27B4" w:rsidRPr="006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районных методических объединений учителей-предметников.</w:t>
      </w:r>
      <w:r w:rsidR="006827B4" w:rsidRPr="006827B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F0AD1" w:rsidRDefault="006827B4" w:rsidP="006F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7B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827B4" w:rsidRPr="006827B4" w:rsidRDefault="006827B4" w:rsidP="006F0A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27B4">
        <w:rPr>
          <w:rFonts w:ascii="Times New Roman" w:eastAsia="Calibri" w:hAnsi="Times New Roman" w:cs="Times New Roman"/>
          <w:sz w:val="24"/>
          <w:szCs w:val="24"/>
        </w:rPr>
        <w:t xml:space="preserve"> Реализация единой методической проблемы осуществляется </w:t>
      </w:r>
      <w:r w:rsidRPr="006827B4">
        <w:rPr>
          <w:rFonts w:ascii="Times New Roman" w:eastAsia="Calibri" w:hAnsi="Times New Roman" w:cs="Times New Roman"/>
          <w:b/>
          <w:sz w:val="24"/>
          <w:szCs w:val="24"/>
        </w:rPr>
        <w:t>по следующим направлениям:</w:t>
      </w:r>
    </w:p>
    <w:p w:rsidR="006827B4" w:rsidRPr="006827B4" w:rsidRDefault="006827B4" w:rsidP="006F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27B4" w:rsidRPr="006827B4" w:rsidRDefault="006827B4" w:rsidP="006827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B4">
        <w:rPr>
          <w:rFonts w:ascii="Times New Roman" w:eastAsia="Calibri" w:hAnsi="Times New Roman" w:cs="Times New Roman"/>
          <w:sz w:val="24"/>
          <w:szCs w:val="24"/>
        </w:rPr>
        <w:t xml:space="preserve">Обновление содержания образования в соответствии с предметными концепциями;  </w:t>
      </w:r>
    </w:p>
    <w:p w:rsidR="006827B4" w:rsidRPr="006827B4" w:rsidRDefault="006827B4" w:rsidP="006827B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27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Организационно-методическая работа по повышению мотивации педагогов к участию в различных конкурсах профессионального мастерства. </w:t>
      </w:r>
      <w:r w:rsidRPr="006827B4">
        <w:rPr>
          <w:rFonts w:ascii="Times New Roman" w:eastAsia="Calibri" w:hAnsi="Times New Roman" w:cs="Times New Roman"/>
          <w:sz w:val="24"/>
          <w:szCs w:val="24"/>
        </w:rPr>
        <w:t>Распространение лучших педагогических практик.</w:t>
      </w:r>
    </w:p>
    <w:p w:rsidR="006827B4" w:rsidRPr="006827B4" w:rsidRDefault="006827B4" w:rsidP="006827B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B4">
        <w:rPr>
          <w:rFonts w:ascii="Times New Roman" w:eastAsia="Calibri" w:hAnsi="Times New Roman" w:cs="Times New Roman"/>
          <w:sz w:val="24"/>
          <w:szCs w:val="24"/>
        </w:rPr>
        <w:t xml:space="preserve">Аттестация педагогических работников. </w:t>
      </w:r>
    </w:p>
    <w:p w:rsidR="006827B4" w:rsidRPr="006827B4" w:rsidRDefault="006827B4" w:rsidP="006827B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Прогнозирование, планирование и к</w:t>
      </w:r>
      <w:r w:rsidRPr="006827B4">
        <w:rPr>
          <w:rFonts w:ascii="Times New Roman" w:eastAsia="Calibri" w:hAnsi="Times New Roman" w:cs="Times New Roman"/>
          <w:sz w:val="24"/>
          <w:szCs w:val="24"/>
        </w:rPr>
        <w:t xml:space="preserve">оординирование работы по профессиональной подготовке и переподготовке управленческих и педагогических кадров. </w:t>
      </w:r>
    </w:p>
    <w:p w:rsidR="006827B4" w:rsidRPr="006827B4" w:rsidRDefault="006827B4" w:rsidP="006827B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27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Совершенствование профессиональной компетенции педагогических работников образовательных организаций через участие в работе районных методических объединений.</w:t>
      </w:r>
    </w:p>
    <w:p w:rsidR="006827B4" w:rsidRPr="006827B4" w:rsidRDefault="006827B4" w:rsidP="006827B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27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Методическое сопровождение и практическая помощь молодым специалистам.</w:t>
      </w:r>
    </w:p>
    <w:p w:rsidR="006827B4" w:rsidRPr="006827B4" w:rsidRDefault="006827B4" w:rsidP="006827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827B4" w:rsidRPr="006827B4" w:rsidRDefault="006827B4" w:rsidP="00682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B4">
        <w:rPr>
          <w:rFonts w:ascii="Times New Roman" w:eastAsia="Calibri" w:hAnsi="Times New Roman" w:cs="Times New Roman"/>
          <w:sz w:val="24"/>
          <w:szCs w:val="24"/>
        </w:rPr>
        <w:t>Эти направления реализуются через систему практической работы со всеми категориями педагогических кадров: работа методических объединений, семинары, конференции, «круглые столы», консультации, собеседования, конкурсы профессионального мастерства.</w:t>
      </w:r>
    </w:p>
    <w:p w:rsidR="00802620" w:rsidRDefault="00802620"/>
    <w:tbl>
      <w:tblPr>
        <w:tblpPr w:leftFromText="180" w:rightFromText="180" w:vertAnchor="text" w:horzAnchor="margin" w:tblpY="41"/>
        <w:tblW w:w="17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"/>
        <w:gridCol w:w="3265"/>
        <w:gridCol w:w="1985"/>
        <w:gridCol w:w="1984"/>
        <w:gridCol w:w="2327"/>
        <w:gridCol w:w="1901"/>
        <w:gridCol w:w="1901"/>
        <w:gridCol w:w="1901"/>
        <w:gridCol w:w="1901"/>
      </w:tblGrid>
      <w:tr w:rsidR="003B46ED" w:rsidRPr="003B46ED" w:rsidTr="00A3606E">
        <w:trPr>
          <w:gridAfter w:val="4"/>
          <w:wAfter w:w="7604" w:type="dxa"/>
          <w:trHeight w:val="983"/>
        </w:trPr>
        <w:tc>
          <w:tcPr>
            <w:tcW w:w="812" w:type="dxa"/>
            <w:gridSpan w:val="2"/>
            <w:shd w:val="clear" w:color="auto" w:fill="auto"/>
          </w:tcPr>
          <w:p w:rsidR="003B46ED" w:rsidRPr="003B46ED" w:rsidRDefault="003B46ED" w:rsidP="003B46ED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color w:val="3C485E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color w:val="3C485E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46ED">
              <w:rPr>
                <w:rFonts w:ascii="Times New Roman" w:eastAsia="Times New Roman" w:hAnsi="Times New Roman" w:cs="Times New Roman"/>
                <w:color w:val="3C485E"/>
                <w:sz w:val="24"/>
                <w:szCs w:val="24"/>
                <w:lang w:eastAsia="ru-RU"/>
              </w:rPr>
              <w:t>п</w:t>
            </w:r>
            <w:proofErr w:type="gramEnd"/>
            <w:r w:rsidRPr="003B46ED">
              <w:rPr>
                <w:rFonts w:ascii="Times New Roman" w:eastAsia="Times New Roman" w:hAnsi="Times New Roman" w:cs="Times New Roman"/>
                <w:color w:val="3C485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5" w:type="dxa"/>
            <w:shd w:val="clear" w:color="auto" w:fill="auto"/>
          </w:tcPr>
          <w:p w:rsidR="003B46ED" w:rsidRPr="003B46ED" w:rsidRDefault="003B46ED" w:rsidP="003B46ED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3B46ED" w:rsidRPr="003B46ED" w:rsidRDefault="003B46ED" w:rsidP="003B46ED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3B46ED" w:rsidRPr="003B46ED" w:rsidRDefault="003B46ED" w:rsidP="003B46ED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7" w:type="dxa"/>
            <w:shd w:val="clear" w:color="auto" w:fill="auto"/>
          </w:tcPr>
          <w:p w:rsidR="003B46ED" w:rsidRPr="003B46ED" w:rsidRDefault="003B46ED" w:rsidP="003B46ED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3B46ED" w:rsidRPr="003B46ED" w:rsidTr="00A3606E">
        <w:trPr>
          <w:gridAfter w:val="4"/>
          <w:wAfter w:w="7604" w:type="dxa"/>
          <w:trHeight w:val="707"/>
        </w:trPr>
        <w:tc>
          <w:tcPr>
            <w:tcW w:w="812" w:type="dxa"/>
            <w:gridSpan w:val="2"/>
            <w:shd w:val="clear" w:color="auto" w:fill="auto"/>
          </w:tcPr>
          <w:p w:rsidR="003B46ED" w:rsidRPr="003B46ED" w:rsidRDefault="003B46ED" w:rsidP="003B46ED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color w:val="3C485E"/>
                <w:sz w:val="24"/>
                <w:szCs w:val="24"/>
                <w:lang w:eastAsia="ru-RU"/>
              </w:rPr>
            </w:pPr>
          </w:p>
        </w:tc>
        <w:tc>
          <w:tcPr>
            <w:tcW w:w="9561" w:type="dxa"/>
            <w:gridSpan w:val="4"/>
            <w:shd w:val="clear" w:color="auto" w:fill="auto"/>
          </w:tcPr>
          <w:p w:rsidR="003B46ED" w:rsidRPr="003B46ED" w:rsidRDefault="003B46ED" w:rsidP="003B46ED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НОРМАТИВНО-ПРАВОВОЕ ОБЕСПЕЧЕНИЕ</w:t>
            </w:r>
          </w:p>
        </w:tc>
      </w:tr>
      <w:tr w:rsidR="003B46ED" w:rsidRPr="003B46ED" w:rsidTr="00A3606E">
        <w:trPr>
          <w:gridAfter w:val="4"/>
          <w:wAfter w:w="7604" w:type="dxa"/>
          <w:trHeight w:val="983"/>
        </w:trPr>
        <w:tc>
          <w:tcPr>
            <w:tcW w:w="812" w:type="dxa"/>
            <w:gridSpan w:val="2"/>
            <w:shd w:val="clear" w:color="auto" w:fill="auto"/>
          </w:tcPr>
          <w:p w:rsidR="003B46ED" w:rsidRPr="003B46ED" w:rsidRDefault="003B46ED" w:rsidP="003B46ED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color w:val="3C485E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color w:val="3C485E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65" w:type="dxa"/>
            <w:shd w:val="clear" w:color="auto" w:fill="auto"/>
          </w:tcPr>
          <w:p w:rsidR="003B46ED" w:rsidRPr="003B46ED" w:rsidRDefault="003B46ED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о проведении конкурсов профессионального мастерства для педагогических работников ОУ</w:t>
            </w:r>
          </w:p>
        </w:tc>
        <w:tc>
          <w:tcPr>
            <w:tcW w:w="1985" w:type="dxa"/>
            <w:shd w:val="clear" w:color="auto" w:fill="auto"/>
          </w:tcPr>
          <w:p w:rsidR="003B46ED" w:rsidRPr="003B46ED" w:rsidRDefault="003B46ED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B46ED" w:rsidRPr="003B46ED" w:rsidRDefault="003B46ED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shd w:val="clear" w:color="auto" w:fill="auto"/>
          </w:tcPr>
          <w:p w:rsidR="003B46ED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ОО</w:t>
            </w:r>
          </w:p>
        </w:tc>
      </w:tr>
      <w:tr w:rsidR="003D45E1" w:rsidRPr="003B46ED" w:rsidTr="00A3606E">
        <w:trPr>
          <w:gridAfter w:val="4"/>
          <w:wAfter w:w="7604" w:type="dxa"/>
          <w:trHeight w:val="983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color w:val="3C485E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color w:val="3C485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документов педагогов подлежащих аттестации на первую и высшую квалификационную категорию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A43636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6">
              <w:rPr>
                <w:rFonts w:ascii="Times New Roman" w:hAnsi="Times New Roman" w:cs="Times New Roman"/>
                <w:sz w:val="24"/>
                <w:szCs w:val="24"/>
              </w:rPr>
              <w:t>Ежемесячно в соответствии с графиком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A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  <w:trHeight w:val="983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color w:val="3C485E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3D45E1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о проведении КДР 4</w:t>
            </w:r>
          </w:p>
        </w:tc>
        <w:tc>
          <w:tcPr>
            <w:tcW w:w="1985" w:type="dxa"/>
            <w:shd w:val="clear" w:color="auto" w:fill="auto"/>
          </w:tcPr>
          <w:p w:rsidR="003D45E1" w:rsidRPr="00A43636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A43636" w:rsidRDefault="003D45E1" w:rsidP="003B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краевым приказом о проведении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A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B46ED" w:rsidRPr="003B46ED" w:rsidTr="00A3606E">
        <w:trPr>
          <w:trHeight w:val="624"/>
        </w:trPr>
        <w:tc>
          <w:tcPr>
            <w:tcW w:w="10373" w:type="dxa"/>
            <w:gridSpan w:val="6"/>
            <w:shd w:val="clear" w:color="auto" w:fill="auto"/>
          </w:tcPr>
          <w:p w:rsidR="003B46ED" w:rsidRPr="003B46ED" w:rsidRDefault="003B46ED" w:rsidP="003B46ED">
            <w:pPr>
              <w:spacing w:before="187" w:after="187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 – МЕТОДИЧЕСКАЯ ДЕЯТЕЛЬНОСТЬ</w:t>
            </w:r>
          </w:p>
        </w:tc>
        <w:tc>
          <w:tcPr>
            <w:tcW w:w="1901" w:type="dxa"/>
            <w:vAlign w:val="center"/>
          </w:tcPr>
          <w:p w:rsidR="003B46ED" w:rsidRPr="003B46ED" w:rsidRDefault="003B46ED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3B46ED" w:rsidRPr="003B46ED" w:rsidRDefault="003B46ED" w:rsidP="003B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3B46ED" w:rsidRPr="003B46ED" w:rsidRDefault="003B46ED" w:rsidP="003B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3B46ED" w:rsidRPr="003B46ED" w:rsidRDefault="003B46ED" w:rsidP="003B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ED" w:rsidRPr="003B46ED" w:rsidTr="00A3606E">
        <w:trPr>
          <w:gridAfter w:val="4"/>
          <w:wAfter w:w="7604" w:type="dxa"/>
          <w:trHeight w:val="562"/>
        </w:trPr>
        <w:tc>
          <w:tcPr>
            <w:tcW w:w="10373" w:type="dxa"/>
            <w:gridSpan w:val="6"/>
            <w:shd w:val="clear" w:color="auto" w:fill="auto"/>
          </w:tcPr>
          <w:p w:rsidR="003B46ED" w:rsidRPr="003B46ED" w:rsidRDefault="003B46ED" w:rsidP="003B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B46ED" w:rsidRPr="003B46ED" w:rsidRDefault="003B46ED" w:rsidP="003B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ОРГАНИЗАЦИЯ И РУКОВОДСТВО МЕТОДИЧЕСКОЙ РАБОТОЙ</w:t>
            </w:r>
          </w:p>
          <w:p w:rsidR="003B46ED" w:rsidRPr="003B46ED" w:rsidRDefault="003B46ED" w:rsidP="003B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5E1" w:rsidRPr="003B46ED" w:rsidTr="00A3606E">
        <w:trPr>
          <w:gridAfter w:val="4"/>
          <w:wAfter w:w="7604" w:type="dxa"/>
          <w:trHeight w:val="1260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курсовой подготовки классных руководителей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5F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  <w:trHeight w:val="1260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утверждение планов работы районных методических объединений (РМО)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5F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B46ED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B46ED" w:rsidRPr="003B46ED" w:rsidRDefault="003B46ED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5" w:type="dxa"/>
            <w:shd w:val="clear" w:color="auto" w:fill="auto"/>
          </w:tcPr>
          <w:p w:rsidR="003B46ED" w:rsidRPr="003B46ED" w:rsidRDefault="003B46ED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районных методических объединений</w:t>
            </w:r>
          </w:p>
        </w:tc>
        <w:tc>
          <w:tcPr>
            <w:tcW w:w="1985" w:type="dxa"/>
            <w:shd w:val="clear" w:color="auto" w:fill="auto"/>
          </w:tcPr>
          <w:p w:rsidR="003B46ED" w:rsidRPr="003B46ED" w:rsidRDefault="003B46ED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B46ED" w:rsidRPr="003B46ED" w:rsidRDefault="003B46ED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 3- 4 раза в год</w:t>
            </w:r>
          </w:p>
        </w:tc>
        <w:tc>
          <w:tcPr>
            <w:tcW w:w="2327" w:type="dxa"/>
            <w:shd w:val="clear" w:color="auto" w:fill="auto"/>
          </w:tcPr>
          <w:p w:rsidR="003B46ED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  <w:p w:rsidR="003B46ED" w:rsidRPr="003B46ED" w:rsidRDefault="003B46ED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РМО 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утверждение плана работы РТГ «Молодые педагоги </w:t>
            </w:r>
            <w:proofErr w:type="spellStart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D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руководителей РМО и РТГ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D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графика аттестации </w:t>
            </w:r>
            <w:proofErr w:type="spellStart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первую и высшую квалификационную категории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D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сверка прохождения курсов повышения квалификации педагогическими работниками района.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D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муниципального заказа на повышение квалификации педагогических кадров района на первое 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ККИПК и ППРО.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D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муниципального заказа на повышение квалификации педагогических кадров района на первое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лугодие 2021 года в </w:t>
            </w:r>
            <w:r>
              <w:t xml:space="preserve"> </w:t>
            </w:r>
            <w:r w:rsidRPr="00A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ЦНППМ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68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прохождении курсов повышения квалификации педагогическими работниками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второе полугодие 2020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68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заказа на повышение квалификации 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 на первое полугодие 2021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68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РАОП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68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муниципального заказа на повышение квалификации педагогических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второе полугодие 2021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ККИПК и ППРО.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D45E1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5E1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5E1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68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муниципального заказа на повышение квалификации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кадров района на второе</w:t>
            </w:r>
            <w:r w:rsidRPr="00A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2021 года в  ЦНППМ.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8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прохождении курсов </w:t>
            </w:r>
            <w:proofErr w:type="spellStart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proofErr w:type="spellEnd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педагогиче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работниками района за 2020 – 2021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8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  <w:trHeight w:val="2208"/>
        </w:trPr>
        <w:tc>
          <w:tcPr>
            <w:tcW w:w="812" w:type="dxa"/>
            <w:gridSpan w:val="2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D45E1" w:rsidRPr="003B46ED" w:rsidRDefault="003D45E1" w:rsidP="00A4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педагогических работников  в </w:t>
            </w:r>
            <w:proofErr w:type="spellStart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актуальным вопросам образования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межмуниципальных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конференциях и семинарах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8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B46ED" w:rsidRPr="003B46ED" w:rsidTr="00A3606E">
        <w:trPr>
          <w:gridAfter w:val="4"/>
          <w:wAfter w:w="7604" w:type="dxa"/>
        </w:trPr>
        <w:tc>
          <w:tcPr>
            <w:tcW w:w="10373" w:type="dxa"/>
            <w:gridSpan w:val="6"/>
            <w:shd w:val="clear" w:color="auto" w:fill="auto"/>
          </w:tcPr>
          <w:p w:rsidR="003B46ED" w:rsidRPr="003B46ED" w:rsidRDefault="003B46ED" w:rsidP="003B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B46ED" w:rsidRPr="003B46ED" w:rsidRDefault="003B46ED" w:rsidP="003B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МЕРОПРИЯТИЯ СОВЕЩАТЕЛЬНОГО И КОЛЛЕГИАЛЬНОГО ХАРАКТЕРА</w:t>
            </w:r>
          </w:p>
          <w:p w:rsidR="003B46ED" w:rsidRPr="003B46ED" w:rsidRDefault="003B46ED" w:rsidP="003B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45E1" w:rsidRPr="003B46ED" w:rsidTr="00A3606E">
        <w:trPr>
          <w:gridAfter w:val="4"/>
          <w:wAfter w:w="7604" w:type="dxa"/>
          <w:trHeight w:val="1287"/>
        </w:trPr>
        <w:tc>
          <w:tcPr>
            <w:tcW w:w="53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РМО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 в течение года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7A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A4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заместителями директоров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7A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B46ED" w:rsidRPr="003B46ED" w:rsidTr="00A3606E">
        <w:trPr>
          <w:gridAfter w:val="4"/>
          <w:wAfter w:w="7604" w:type="dxa"/>
        </w:trPr>
        <w:tc>
          <w:tcPr>
            <w:tcW w:w="10373" w:type="dxa"/>
            <w:gridSpan w:val="6"/>
            <w:shd w:val="clear" w:color="auto" w:fill="auto"/>
          </w:tcPr>
          <w:p w:rsidR="003B46ED" w:rsidRPr="003B46ED" w:rsidRDefault="003B46ED" w:rsidP="003B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B46ED" w:rsidRPr="003B46ED" w:rsidRDefault="003B46ED" w:rsidP="003B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ОРГАНИЗАЦИЯ РАБОТЫ ПО АТТЕСТАЦИИ</w:t>
            </w:r>
          </w:p>
          <w:p w:rsidR="003B46ED" w:rsidRPr="003B46ED" w:rsidRDefault="003B46ED" w:rsidP="003B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3D45E1" w:rsidRPr="003B46ED" w:rsidTr="00A3606E">
        <w:trPr>
          <w:gridAfter w:val="4"/>
          <w:wAfter w:w="7604" w:type="dxa"/>
          <w:trHeight w:val="1274"/>
        </w:trPr>
        <w:tc>
          <w:tcPr>
            <w:tcW w:w="53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аттестации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работников на 2020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3E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A4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педагогов, подлежащих аттестации на первую и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 квалификационную категории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3E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документооборотом </w:t>
            </w:r>
            <w:proofErr w:type="spellStart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аттестации на первую и высшую квалификационные категории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3E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аявок от ОУ на аттестацию в 2021– 2022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</w:t>
            </w:r>
          </w:p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3E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  <w:trHeight w:val="1572"/>
        </w:trPr>
        <w:tc>
          <w:tcPr>
            <w:tcW w:w="53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предварительного графика аттестации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подлежащих аттестации в 2021– 2022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3E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B46ED" w:rsidRPr="003B46ED" w:rsidTr="00A3606E">
        <w:trPr>
          <w:gridAfter w:val="4"/>
          <w:wAfter w:w="7604" w:type="dxa"/>
        </w:trPr>
        <w:tc>
          <w:tcPr>
            <w:tcW w:w="10373" w:type="dxa"/>
            <w:gridSpan w:val="6"/>
            <w:shd w:val="clear" w:color="auto" w:fill="auto"/>
          </w:tcPr>
          <w:p w:rsidR="003B46ED" w:rsidRPr="003B46ED" w:rsidRDefault="003B46ED" w:rsidP="003B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КОНФЕРЕНЦИИ, ФЕСТИВАЛИ,  КОНКУРСЫ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педагогический совет работников образования </w:t>
            </w:r>
            <w:proofErr w:type="spellStart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«Районный дом культуры»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42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мероприятие, посвящённое Дню учителя 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«Районный дом культуры»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42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  <w:trHeight w:val="885"/>
        </w:trPr>
        <w:tc>
          <w:tcPr>
            <w:tcW w:w="53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3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 «Мой лучший ФГОС урок-2020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лучший дистанционный</w:t>
            </w:r>
            <w:r w:rsidRPr="00A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урок-2020»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3B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42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  <w:trHeight w:val="885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«Самый классный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6D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42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  <w:trHeight w:val="885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«Мы молодые»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42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  <w:trHeight w:val="885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«Учитель года -2021»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42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  <w:trHeight w:val="885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A04A4D" w:rsidRDefault="003D45E1" w:rsidP="0042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форум</w:t>
            </w:r>
          </w:p>
          <w:p w:rsidR="003D45E1" w:rsidRPr="003B46ED" w:rsidRDefault="003D45E1" w:rsidP="0042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обучение: достижения, опыт, практика»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42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42512A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9" w:type="dxa"/>
            <w:gridSpan w:val="5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ИНФОРМАЦИОННО-ОРГАНИЗАЦИОННОЕ</w:t>
            </w:r>
          </w:p>
          <w:p w:rsidR="0042512A" w:rsidRPr="003B46ED" w:rsidRDefault="0042512A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2A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2512A" w:rsidRPr="003B46ED" w:rsidRDefault="0042512A" w:rsidP="0042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и методическое сопровождение </w:t>
            </w:r>
            <w:proofErr w:type="spellStart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очных и дистанционных конкурсах профессионального мастерства 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разного уровня</w:t>
            </w:r>
          </w:p>
        </w:tc>
        <w:tc>
          <w:tcPr>
            <w:tcW w:w="1985" w:type="dxa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shd w:val="clear" w:color="auto" w:fill="auto"/>
          </w:tcPr>
          <w:p w:rsidR="0042512A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42512A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на сайт управления образования</w:t>
            </w:r>
          </w:p>
        </w:tc>
        <w:tc>
          <w:tcPr>
            <w:tcW w:w="1985" w:type="dxa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2327" w:type="dxa"/>
            <w:shd w:val="clear" w:color="auto" w:fill="auto"/>
          </w:tcPr>
          <w:p w:rsidR="0042512A" w:rsidRPr="003B46ED" w:rsidRDefault="003D45E1" w:rsidP="003D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42512A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9" w:type="dxa"/>
            <w:gridSpan w:val="5"/>
            <w:shd w:val="clear" w:color="auto" w:fill="auto"/>
          </w:tcPr>
          <w:p w:rsidR="0042512A" w:rsidRPr="003B46ED" w:rsidRDefault="0042512A" w:rsidP="0042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ДИАГНОСТИКО – АНАЛИТИЧЕСКАЯ</w:t>
            </w:r>
          </w:p>
          <w:p w:rsidR="0042512A" w:rsidRPr="003B46ED" w:rsidRDefault="0042512A" w:rsidP="0042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контрольно-регулирующая деятельность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процедуры стартовой  диагностики  первоклассников  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7F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КДР 4 ЧГ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7F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КДР 4 ГП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7F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КДР по читательской грамотности и групповому проекту выпускников 4-х классов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7F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ОУ,  учебный год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7F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методической работы РМО, план </w:t>
            </w:r>
            <w:proofErr w:type="gramStart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учебный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7F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итогов аттеста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педагогических кадров в 2020-2021 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году.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7F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tr w:rsidR="003D45E1" w:rsidRPr="003B46ED" w:rsidTr="00A3606E">
        <w:trPr>
          <w:gridAfter w:val="4"/>
          <w:wAfter w:w="7604" w:type="dxa"/>
        </w:trPr>
        <w:tc>
          <w:tcPr>
            <w:tcW w:w="53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45E1" w:rsidRPr="003B46ED" w:rsidRDefault="003D45E1" w:rsidP="0042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 у </w:t>
            </w:r>
            <w:proofErr w:type="spellStart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985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C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84" w:type="dxa"/>
            <w:shd w:val="clear" w:color="auto" w:fill="auto"/>
          </w:tcPr>
          <w:p w:rsidR="003D45E1" w:rsidRPr="003B46ED" w:rsidRDefault="003D45E1" w:rsidP="0042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shd w:val="clear" w:color="auto" w:fill="auto"/>
          </w:tcPr>
          <w:p w:rsidR="003D45E1" w:rsidRDefault="003D45E1">
            <w:r w:rsidRPr="007F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</w:t>
            </w:r>
          </w:p>
        </w:tc>
      </w:tr>
      <w:bookmarkEnd w:id="0"/>
    </w:tbl>
    <w:p w:rsidR="003B46ED" w:rsidRDefault="003B46ED"/>
    <w:p w:rsidR="006827B4" w:rsidRDefault="006827B4"/>
    <w:sectPr w:rsidR="006827B4" w:rsidSect="003B4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6FDE"/>
    <w:multiLevelType w:val="hybridMultilevel"/>
    <w:tmpl w:val="A93CF3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8658C"/>
    <w:multiLevelType w:val="hybridMultilevel"/>
    <w:tmpl w:val="F7449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F37DC"/>
    <w:multiLevelType w:val="hybridMultilevel"/>
    <w:tmpl w:val="02666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E4"/>
    <w:rsid w:val="003B46ED"/>
    <w:rsid w:val="003D45E1"/>
    <w:rsid w:val="0042512A"/>
    <w:rsid w:val="005845E4"/>
    <w:rsid w:val="006827B4"/>
    <w:rsid w:val="006D046B"/>
    <w:rsid w:val="006F0AD1"/>
    <w:rsid w:val="007C6C92"/>
    <w:rsid w:val="00802620"/>
    <w:rsid w:val="00A04A4D"/>
    <w:rsid w:val="00A43636"/>
    <w:rsid w:val="00AE7E5D"/>
    <w:rsid w:val="00E8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2020-06-19T09:15:00Z</dcterms:created>
  <dcterms:modified xsi:type="dcterms:W3CDTF">2020-07-27T05:43:00Z</dcterms:modified>
</cp:coreProperties>
</file>